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E99" w:rsidRPr="00615177" w:rsidRDefault="00587759" w:rsidP="00CF25A5">
      <w:pPr>
        <w:jc w:val="center"/>
        <w:rPr>
          <w:b/>
          <w:sz w:val="28"/>
          <w:szCs w:val="28"/>
          <w:lang w:val="de-DE"/>
        </w:rPr>
      </w:pPr>
      <w:bookmarkStart w:id="0" w:name="_GoBack"/>
      <w:bookmarkEnd w:id="0"/>
      <w:r w:rsidRPr="00615177">
        <w:rPr>
          <w:b/>
          <w:sz w:val="32"/>
          <w:szCs w:val="32"/>
          <w:lang w:val="de-DE"/>
        </w:rPr>
        <w:br/>
      </w:r>
      <w:r w:rsidR="00615177">
        <w:rPr>
          <w:b/>
          <w:sz w:val="32"/>
          <w:szCs w:val="32"/>
          <w:lang w:val="de-DE"/>
        </w:rPr>
        <w:t>Anweisungen zur Kohlenbeladung in</w:t>
      </w:r>
      <w:r w:rsidR="00243386" w:rsidRPr="00615177">
        <w:rPr>
          <w:b/>
          <w:sz w:val="32"/>
          <w:szCs w:val="32"/>
          <w:lang w:val="de-DE"/>
        </w:rPr>
        <w:t xml:space="preserve"> ÚUL </w:t>
      </w:r>
      <w:r w:rsidR="00F63D32" w:rsidRPr="00615177">
        <w:rPr>
          <w:b/>
          <w:sz w:val="32"/>
          <w:szCs w:val="32"/>
          <w:lang w:val="de-DE"/>
        </w:rPr>
        <w:t>(</w:t>
      </w:r>
      <w:r w:rsidR="00615177">
        <w:rPr>
          <w:b/>
          <w:sz w:val="32"/>
          <w:szCs w:val="32"/>
          <w:lang w:val="de-DE"/>
        </w:rPr>
        <w:t>neuer Sammelplatz</w:t>
      </w:r>
      <w:r w:rsidR="0051049A" w:rsidRPr="00615177">
        <w:rPr>
          <w:b/>
          <w:sz w:val="32"/>
          <w:szCs w:val="32"/>
          <w:lang w:val="de-DE"/>
        </w:rPr>
        <w:t>) - EXPORT</w:t>
      </w:r>
      <w:r w:rsidR="00F36760" w:rsidRPr="00615177">
        <w:rPr>
          <w:b/>
          <w:sz w:val="28"/>
          <w:szCs w:val="28"/>
          <w:lang w:val="de-DE"/>
        </w:rPr>
        <w:br/>
      </w:r>
      <w:r w:rsidR="00615177">
        <w:rPr>
          <w:b/>
          <w:sz w:val="28"/>
          <w:szCs w:val="28"/>
          <w:lang w:val="de-DE"/>
        </w:rPr>
        <w:t>gültig ab</w:t>
      </w:r>
      <w:r w:rsidR="00F63D32" w:rsidRPr="00615177">
        <w:rPr>
          <w:b/>
          <w:sz w:val="28"/>
          <w:szCs w:val="28"/>
          <w:lang w:val="de-DE"/>
        </w:rPr>
        <w:t xml:space="preserve"> 28</w:t>
      </w:r>
      <w:r w:rsidR="005749F2" w:rsidRPr="00615177">
        <w:rPr>
          <w:b/>
          <w:sz w:val="28"/>
          <w:szCs w:val="28"/>
          <w:lang w:val="de-DE"/>
        </w:rPr>
        <w:t>.</w:t>
      </w:r>
      <w:r w:rsidR="00F63D32" w:rsidRPr="00615177">
        <w:rPr>
          <w:b/>
          <w:sz w:val="28"/>
          <w:szCs w:val="28"/>
          <w:lang w:val="de-DE"/>
        </w:rPr>
        <w:t>5</w:t>
      </w:r>
      <w:r w:rsidR="005749F2" w:rsidRPr="00615177">
        <w:rPr>
          <w:b/>
          <w:sz w:val="28"/>
          <w:szCs w:val="28"/>
          <w:lang w:val="de-DE"/>
        </w:rPr>
        <w:t>.201</w:t>
      </w:r>
      <w:r w:rsidR="00F63D32" w:rsidRPr="00615177">
        <w:rPr>
          <w:b/>
          <w:sz w:val="28"/>
          <w:szCs w:val="28"/>
          <w:lang w:val="de-DE"/>
        </w:rPr>
        <w:t>5</w:t>
      </w:r>
      <w:r w:rsidR="00CF25A5" w:rsidRPr="00615177">
        <w:rPr>
          <w:b/>
          <w:sz w:val="28"/>
          <w:szCs w:val="28"/>
          <w:lang w:val="de-DE"/>
        </w:rPr>
        <w:br/>
      </w:r>
    </w:p>
    <w:p w:rsidR="00F63D32" w:rsidRPr="00615177" w:rsidRDefault="00615177" w:rsidP="00D25E99">
      <w:pPr>
        <w:pStyle w:val="Odstavecseseznamem"/>
        <w:numPr>
          <w:ilvl w:val="0"/>
          <w:numId w:val="1"/>
        </w:numPr>
        <w:rPr>
          <w:lang w:val="de-DE"/>
        </w:rPr>
      </w:pPr>
      <w:r>
        <w:rPr>
          <w:b/>
          <w:u w:val="single"/>
          <w:lang w:val="de-DE"/>
        </w:rPr>
        <w:t>Einfahrtsschranke zum Sammelplatz</w:t>
      </w:r>
      <w:r w:rsidR="00DA2198" w:rsidRPr="00615177">
        <w:rPr>
          <w:b/>
          <w:u w:val="single"/>
          <w:lang w:val="de-DE"/>
        </w:rPr>
        <w:t xml:space="preserve"> </w:t>
      </w:r>
      <w:r w:rsidR="00DA2198" w:rsidRPr="00615177">
        <w:rPr>
          <w:i/>
          <w:lang w:val="de-DE"/>
        </w:rPr>
        <w:t>(</w:t>
      </w:r>
      <w:r>
        <w:rPr>
          <w:i/>
          <w:lang w:val="de-DE"/>
        </w:rPr>
        <w:t>Streifkode des Bezugscheins anlegen</w:t>
      </w:r>
      <w:r w:rsidR="00DA2198" w:rsidRPr="00615177">
        <w:rPr>
          <w:i/>
          <w:lang w:val="de-DE"/>
        </w:rPr>
        <w:t>)</w:t>
      </w:r>
      <w:proofErr w:type="gramStart"/>
      <w:r>
        <w:rPr>
          <w:i/>
          <w:lang w:val="de-DE"/>
        </w:rPr>
        <w:t>…….</w:t>
      </w:r>
      <w:proofErr w:type="gramEnd"/>
      <w:r>
        <w:rPr>
          <w:i/>
          <w:lang w:val="de-DE"/>
        </w:rPr>
        <w:t>(Bild Nr</w:t>
      </w:r>
      <w:r w:rsidR="0097605A" w:rsidRPr="00615177">
        <w:rPr>
          <w:i/>
          <w:lang w:val="de-DE"/>
        </w:rPr>
        <w:t>.1)</w:t>
      </w:r>
      <w:r w:rsidR="00F63D32" w:rsidRPr="00615177">
        <w:rPr>
          <w:lang w:val="de-DE"/>
        </w:rPr>
        <w:br/>
      </w:r>
      <w:r w:rsidR="005414FF" w:rsidRPr="00615177">
        <w:rPr>
          <w:lang w:val="de-DE"/>
        </w:rPr>
        <w:t>●</w:t>
      </w:r>
      <w:r w:rsidR="00F63D32" w:rsidRPr="00615177">
        <w:rPr>
          <w:lang w:val="de-DE"/>
        </w:rPr>
        <w:t xml:space="preserve"> </w:t>
      </w:r>
      <w:r>
        <w:rPr>
          <w:lang w:val="de-DE"/>
        </w:rPr>
        <w:t>das Betreten des Sammelplatzes wird nur mit einem gültigen (geplanten) Bezugschein möglich sein</w:t>
      </w:r>
      <w:r w:rsidR="00C82E83" w:rsidRPr="00615177">
        <w:rPr>
          <w:lang w:val="de-DE"/>
        </w:rPr>
        <w:t xml:space="preserve">. </w:t>
      </w:r>
      <w:r>
        <w:rPr>
          <w:b/>
          <w:color w:val="FF0000"/>
          <w:lang w:val="de-DE"/>
        </w:rPr>
        <w:t xml:space="preserve">Ohne gültigen Bezugschein wird das Betreten nicht möglich </w:t>
      </w:r>
      <w:proofErr w:type="gramStart"/>
      <w:r>
        <w:rPr>
          <w:b/>
          <w:color w:val="FF0000"/>
          <w:lang w:val="de-DE"/>
        </w:rPr>
        <w:t>sein</w:t>
      </w:r>
      <w:r w:rsidR="00420C18" w:rsidRPr="00615177">
        <w:rPr>
          <w:b/>
          <w:color w:val="FF0000"/>
          <w:lang w:val="de-DE"/>
        </w:rPr>
        <w:t xml:space="preserve"> !!!</w:t>
      </w:r>
      <w:proofErr w:type="gramEnd"/>
      <w:r w:rsidR="00F63D32" w:rsidRPr="00615177">
        <w:rPr>
          <w:lang w:val="de-DE"/>
        </w:rPr>
        <w:br/>
      </w:r>
      <w:r w:rsidR="005414FF" w:rsidRPr="00615177">
        <w:rPr>
          <w:lang w:val="de-DE"/>
        </w:rPr>
        <w:t>●</w:t>
      </w:r>
      <w:r w:rsidR="00F63D32" w:rsidRPr="00615177">
        <w:rPr>
          <w:lang w:val="de-DE"/>
        </w:rPr>
        <w:t xml:space="preserve"> </w:t>
      </w:r>
      <w:r w:rsidR="00B51119">
        <w:rPr>
          <w:lang w:val="de-DE"/>
        </w:rPr>
        <w:t>sollte der Fahrer keinen gültigen Bezugschein in der Hand haben und sollte er ihn</w:t>
      </w:r>
      <w:r w:rsidR="00AA4383">
        <w:rPr>
          <w:lang w:val="de-DE"/>
        </w:rPr>
        <w:t xml:space="preserve"> erst auf dem Sammelplatz abhol</w:t>
      </w:r>
      <w:r w:rsidR="00B51119">
        <w:rPr>
          <w:lang w:val="de-DE"/>
        </w:rPr>
        <w:t xml:space="preserve">en, </w:t>
      </w:r>
      <w:r w:rsidR="00B51119">
        <w:rPr>
          <w:b/>
          <w:color w:val="FF0000"/>
          <w:lang w:val="de-DE"/>
        </w:rPr>
        <w:t>muss er das Fahrzeug auf dem dazu bestimmten Platz vor dem Sammelplatz so abstellen</w:t>
      </w:r>
      <w:r w:rsidR="00A506B6" w:rsidRPr="00615177">
        <w:rPr>
          <w:lang w:val="de-DE"/>
        </w:rPr>
        <w:t>,</w:t>
      </w:r>
      <w:r w:rsidR="00B51119">
        <w:rPr>
          <w:lang w:val="de-DE"/>
        </w:rPr>
        <w:t xml:space="preserve"> dass die Durchfahrt für andere </w:t>
      </w:r>
      <w:r w:rsidR="00AA4383">
        <w:rPr>
          <w:lang w:val="de-DE"/>
        </w:rPr>
        <w:t>Fahrzeuge</w:t>
      </w:r>
      <w:r w:rsidR="00B51119">
        <w:rPr>
          <w:lang w:val="de-DE"/>
        </w:rPr>
        <w:t xml:space="preserve"> mit gültigem Bezugschein frei bleibt</w:t>
      </w:r>
      <w:r w:rsidR="00657FFA" w:rsidRPr="00615177">
        <w:rPr>
          <w:lang w:val="de-DE"/>
        </w:rPr>
        <w:t xml:space="preserve"> !!!</w:t>
      </w:r>
    </w:p>
    <w:p w:rsidR="006E4F3E" w:rsidRPr="00615177" w:rsidRDefault="006E4F3E" w:rsidP="006E4F3E">
      <w:pPr>
        <w:pStyle w:val="Odstavecseseznamem"/>
        <w:rPr>
          <w:lang w:val="de-DE"/>
        </w:rPr>
      </w:pPr>
    </w:p>
    <w:p w:rsidR="00F63D32" w:rsidRPr="00615177" w:rsidRDefault="00B51119" w:rsidP="00F63D32">
      <w:pPr>
        <w:pStyle w:val="Odstavecseseznamem"/>
        <w:numPr>
          <w:ilvl w:val="0"/>
          <w:numId w:val="1"/>
        </w:numPr>
        <w:rPr>
          <w:lang w:val="de-DE"/>
        </w:rPr>
      </w:pPr>
      <w:r>
        <w:rPr>
          <w:b/>
          <w:u w:val="single"/>
          <w:lang w:val="de-DE"/>
        </w:rPr>
        <w:t>Fahrzeug auf dem Sammelplatz</w:t>
      </w:r>
      <w:r w:rsidR="00657FFA" w:rsidRPr="00615177">
        <w:rPr>
          <w:b/>
          <w:u w:val="single"/>
          <w:lang w:val="de-DE"/>
        </w:rPr>
        <w:t xml:space="preserve"> (</w:t>
      </w:r>
      <w:r>
        <w:rPr>
          <w:b/>
          <w:u w:val="single"/>
          <w:lang w:val="de-DE"/>
        </w:rPr>
        <w:t>nicht registriert</w:t>
      </w:r>
      <w:r w:rsidR="00657FFA" w:rsidRPr="00615177">
        <w:rPr>
          <w:b/>
          <w:u w:val="single"/>
          <w:lang w:val="de-DE"/>
        </w:rPr>
        <w:t>)</w:t>
      </w:r>
      <w:r w:rsidR="00657FFA" w:rsidRPr="00615177">
        <w:rPr>
          <w:lang w:val="de-DE"/>
        </w:rPr>
        <w:br/>
      </w:r>
      <w:r w:rsidR="005414FF" w:rsidRPr="00615177">
        <w:rPr>
          <w:lang w:val="de-DE"/>
        </w:rPr>
        <w:t>●</w:t>
      </w:r>
      <w:r w:rsidR="00657FFA" w:rsidRPr="00615177">
        <w:rPr>
          <w:lang w:val="de-DE"/>
        </w:rPr>
        <w:t xml:space="preserve"> </w:t>
      </w:r>
      <w:r>
        <w:rPr>
          <w:lang w:val="de-DE"/>
        </w:rPr>
        <w:t>auf dem Sammelplatz im Gebäude mit Sanitäreinrichtungen</w:t>
      </w:r>
      <w:r w:rsidR="00657FFA" w:rsidRPr="00615177">
        <w:rPr>
          <w:lang w:val="de-DE"/>
        </w:rPr>
        <w:t xml:space="preserve"> </w:t>
      </w:r>
      <w:r w:rsidR="0097605A" w:rsidRPr="00615177">
        <w:rPr>
          <w:lang w:val="de-DE"/>
        </w:rPr>
        <w:t xml:space="preserve"> </w:t>
      </w:r>
      <w:r>
        <w:rPr>
          <w:i/>
          <w:lang w:val="de-DE"/>
        </w:rPr>
        <w:t>(Bild Nr</w:t>
      </w:r>
      <w:r w:rsidR="0097605A" w:rsidRPr="00615177">
        <w:rPr>
          <w:i/>
          <w:lang w:val="de-DE"/>
        </w:rPr>
        <w:t>.3)</w:t>
      </w:r>
      <w:r w:rsidR="0097605A" w:rsidRPr="00615177">
        <w:rPr>
          <w:lang w:val="de-DE"/>
        </w:rPr>
        <w:t xml:space="preserve"> </w:t>
      </w:r>
      <w:r>
        <w:rPr>
          <w:lang w:val="de-DE"/>
        </w:rPr>
        <w:t>gibt es eine Registriersäule, wo der Fahrer seinen Bezugschein entsprechend den an der Registriersäule angebrachten Hinweisen registrieren muss</w:t>
      </w:r>
      <w:r w:rsidR="00657FFA" w:rsidRPr="00615177">
        <w:rPr>
          <w:lang w:val="de-DE"/>
        </w:rPr>
        <w:br/>
      </w:r>
      <w:r w:rsidR="005414FF" w:rsidRPr="00615177">
        <w:rPr>
          <w:lang w:val="de-DE"/>
        </w:rPr>
        <w:t>●</w:t>
      </w:r>
      <w:r w:rsidR="00C82E83" w:rsidRPr="00615177">
        <w:rPr>
          <w:lang w:val="de-DE"/>
        </w:rPr>
        <w:t xml:space="preserve"> </w:t>
      </w:r>
      <w:r w:rsidR="00AA4383">
        <w:rPr>
          <w:lang w:val="de-DE"/>
        </w:rPr>
        <w:t>ein</w:t>
      </w:r>
      <w:r>
        <w:rPr>
          <w:lang w:val="de-DE"/>
        </w:rPr>
        <w:t xml:space="preserve"> Gutschein ohne Vermerk, dass sich das Fahrzeug schon auf dem Sammelplatz befindet, kann nicht registriert </w:t>
      </w:r>
      <w:proofErr w:type="gramStart"/>
      <w:r>
        <w:rPr>
          <w:lang w:val="de-DE"/>
        </w:rPr>
        <w:t xml:space="preserve">werden </w:t>
      </w:r>
      <w:r w:rsidR="00657FFA" w:rsidRPr="00615177">
        <w:rPr>
          <w:lang w:val="de-DE"/>
        </w:rPr>
        <w:t>!!!</w:t>
      </w:r>
      <w:proofErr w:type="gramEnd"/>
      <w:r w:rsidR="00657FFA" w:rsidRPr="00615177">
        <w:rPr>
          <w:lang w:val="de-DE"/>
        </w:rPr>
        <w:br/>
      </w:r>
      <w:r w:rsidR="005414FF" w:rsidRPr="00615177">
        <w:rPr>
          <w:lang w:val="de-DE"/>
        </w:rPr>
        <w:t>●</w:t>
      </w:r>
      <w:r w:rsidR="00657FFA" w:rsidRPr="00615177">
        <w:rPr>
          <w:lang w:val="de-DE"/>
        </w:rPr>
        <w:t xml:space="preserve"> </w:t>
      </w:r>
      <w:r w:rsidR="008E5009">
        <w:rPr>
          <w:lang w:val="de-DE"/>
        </w:rPr>
        <w:t>hat der Fahrer seinen Bezugschein nach dem Einfahren auf den Sammelplatz nicht registriert, kann er da seine Pflichtpause, ohne sich registriert zu haben, verbringen. Zu diesem Zweck ist der ganz hintere Ran</w:t>
      </w:r>
      <w:r w:rsidR="00AA4383">
        <w:rPr>
          <w:lang w:val="de-DE"/>
        </w:rPr>
        <w:t>g</w:t>
      </w:r>
      <w:r w:rsidR="008E5009">
        <w:rPr>
          <w:lang w:val="de-DE"/>
        </w:rPr>
        <w:t xml:space="preserve"> auf dem Sammelplatz bestimmt. </w:t>
      </w:r>
      <w:r w:rsidR="00C82E83" w:rsidRPr="00615177">
        <w:rPr>
          <w:lang w:val="de-DE"/>
        </w:rPr>
        <w:t xml:space="preserve"> </w:t>
      </w:r>
      <w:r w:rsidR="008E5009">
        <w:rPr>
          <w:lang w:val="de-DE"/>
        </w:rPr>
        <w:t xml:space="preserve">Nach dem Ende der Pause muss der Fahrer seinen Bezugschein unverzüglich registrieren und auf Aufforderung zur </w:t>
      </w:r>
      <w:r w:rsidR="000C35FC">
        <w:rPr>
          <w:lang w:val="de-DE"/>
        </w:rPr>
        <w:t>Auf</w:t>
      </w:r>
      <w:r w:rsidR="008E5009">
        <w:rPr>
          <w:lang w:val="de-DE"/>
        </w:rPr>
        <w:t xml:space="preserve">ladung abfahren. </w:t>
      </w:r>
      <w:r w:rsidR="00657FFA" w:rsidRPr="00615177">
        <w:rPr>
          <w:lang w:val="de-DE"/>
        </w:rPr>
        <w:br/>
      </w:r>
    </w:p>
    <w:p w:rsidR="005749F2" w:rsidRPr="00615177" w:rsidRDefault="000C35FC" w:rsidP="0055450D">
      <w:pPr>
        <w:pStyle w:val="Odstavecseseznamem"/>
        <w:numPr>
          <w:ilvl w:val="0"/>
          <w:numId w:val="1"/>
        </w:numPr>
        <w:rPr>
          <w:lang w:val="de-DE"/>
        </w:rPr>
      </w:pPr>
      <w:r>
        <w:rPr>
          <w:b/>
          <w:u w:val="single"/>
          <w:lang w:val="de-DE"/>
        </w:rPr>
        <w:t>Fahrzeug auf dem Sammelplatz (</w:t>
      </w:r>
      <w:r w:rsidR="005414FF" w:rsidRPr="00615177">
        <w:rPr>
          <w:b/>
          <w:u w:val="single"/>
          <w:lang w:val="de-DE"/>
        </w:rPr>
        <w:t>registr</w:t>
      </w:r>
      <w:r>
        <w:rPr>
          <w:b/>
          <w:u w:val="single"/>
          <w:lang w:val="de-DE"/>
        </w:rPr>
        <w:t>iert</w:t>
      </w:r>
      <w:r w:rsidR="005414FF" w:rsidRPr="00615177">
        <w:rPr>
          <w:b/>
          <w:u w:val="single"/>
          <w:lang w:val="de-DE"/>
        </w:rPr>
        <w:t>)</w:t>
      </w:r>
      <w:r w:rsidR="005414FF" w:rsidRPr="00615177">
        <w:rPr>
          <w:lang w:val="de-DE"/>
        </w:rPr>
        <w:br/>
        <w:t xml:space="preserve">● </w:t>
      </w:r>
      <w:r>
        <w:rPr>
          <w:lang w:val="de-DE"/>
        </w:rPr>
        <w:t>nach der eigentlichen Registrierung des Bezugscheins wird dem Fahrzeug sein Platz in der Reihenfolge des Systems zugewiesen und der Fahrer wartet auf die Aufforderung zur Beladung</w:t>
      </w:r>
      <w:r w:rsidR="0055450D" w:rsidRPr="00615177">
        <w:rPr>
          <w:lang w:val="de-DE"/>
        </w:rPr>
        <w:br/>
      </w:r>
      <w:r w:rsidR="003A5F97" w:rsidRPr="00615177">
        <w:rPr>
          <w:lang w:val="de-DE"/>
        </w:rPr>
        <w:t>●</w:t>
      </w:r>
      <w:r w:rsidR="00693ED7" w:rsidRPr="00615177">
        <w:rPr>
          <w:lang w:val="de-DE"/>
        </w:rPr>
        <w:t xml:space="preserve"> </w:t>
      </w:r>
      <w:r>
        <w:rPr>
          <w:lang w:val="de-DE"/>
        </w:rPr>
        <w:t>die Aufforderung zur Beladung erfolgt auf folgende Weisen gleichzeitig</w:t>
      </w:r>
      <w:r w:rsidR="0055450D" w:rsidRPr="00615177">
        <w:rPr>
          <w:lang w:val="de-DE"/>
        </w:rPr>
        <w:t>:</w:t>
      </w:r>
      <w:r w:rsidR="005414FF" w:rsidRPr="00615177">
        <w:rPr>
          <w:lang w:val="de-DE"/>
        </w:rPr>
        <w:br/>
        <w:t xml:space="preserve">              a) </w:t>
      </w:r>
      <w:r>
        <w:rPr>
          <w:lang w:val="de-DE"/>
        </w:rPr>
        <w:t xml:space="preserve">mittels Lichtanzeige auf dem Sammelplatz </w:t>
      </w:r>
      <w:r w:rsidR="0055450D" w:rsidRPr="00615177">
        <w:rPr>
          <w:lang w:val="de-DE"/>
        </w:rPr>
        <w:br/>
        <w:t xml:space="preserve">              b) </w:t>
      </w:r>
      <w:r>
        <w:rPr>
          <w:lang w:val="de-DE"/>
        </w:rPr>
        <w:t>auf dem Bildschirm im Gebäude des Sammelplatzes</w:t>
      </w:r>
      <w:r w:rsidR="005414FF" w:rsidRPr="00615177">
        <w:rPr>
          <w:lang w:val="de-DE"/>
        </w:rPr>
        <w:br/>
      </w:r>
      <w:r w:rsidR="0055450D" w:rsidRPr="00615177">
        <w:rPr>
          <w:lang w:val="de-DE"/>
        </w:rPr>
        <w:t xml:space="preserve">              c) </w:t>
      </w:r>
      <w:r>
        <w:rPr>
          <w:lang w:val="de-DE"/>
        </w:rPr>
        <w:t xml:space="preserve">mittels einer </w:t>
      </w:r>
      <w:r w:rsidR="0055450D" w:rsidRPr="00615177">
        <w:rPr>
          <w:lang w:val="de-DE"/>
        </w:rPr>
        <w:t xml:space="preserve">SMS </w:t>
      </w:r>
      <w:r>
        <w:rPr>
          <w:lang w:val="de-DE"/>
        </w:rPr>
        <w:t xml:space="preserve">– der Fahrer muss aber die Nummer seines Handys bei der Registrierung eingeschrieben haben </w:t>
      </w:r>
      <w:r w:rsidR="006E4F3E" w:rsidRPr="00615177">
        <w:rPr>
          <w:lang w:val="de-DE"/>
        </w:rPr>
        <w:br/>
      </w:r>
    </w:p>
    <w:p w:rsidR="005749F2" w:rsidRPr="00615177" w:rsidRDefault="000C35FC" w:rsidP="005749F2">
      <w:pPr>
        <w:pStyle w:val="Odstavecseseznamem"/>
        <w:numPr>
          <w:ilvl w:val="0"/>
          <w:numId w:val="1"/>
        </w:numPr>
        <w:rPr>
          <w:lang w:val="de-DE"/>
        </w:rPr>
      </w:pPr>
      <w:r>
        <w:rPr>
          <w:b/>
          <w:u w:val="single"/>
          <w:lang w:val="de-DE"/>
        </w:rPr>
        <w:t>Fahrzeug auf dem Sammelplatz</w:t>
      </w:r>
      <w:r w:rsidR="006E4F3E" w:rsidRPr="00615177">
        <w:rPr>
          <w:b/>
          <w:u w:val="single"/>
          <w:lang w:val="de-DE"/>
        </w:rPr>
        <w:t xml:space="preserve"> (</w:t>
      </w:r>
      <w:r>
        <w:rPr>
          <w:b/>
          <w:u w:val="single"/>
          <w:lang w:val="de-DE"/>
        </w:rPr>
        <w:t>aufgefordert zur Beladung</w:t>
      </w:r>
      <w:r w:rsidR="006E4F3E" w:rsidRPr="00615177">
        <w:rPr>
          <w:b/>
          <w:u w:val="single"/>
          <w:lang w:val="de-DE"/>
        </w:rPr>
        <w:t>)</w:t>
      </w:r>
      <w:r w:rsidR="00DA2198" w:rsidRPr="00615177">
        <w:rPr>
          <w:lang w:val="de-DE"/>
        </w:rPr>
        <w:br/>
        <w:t xml:space="preserve">● </w:t>
      </w:r>
      <w:r>
        <w:rPr>
          <w:lang w:val="de-DE"/>
        </w:rPr>
        <w:t xml:space="preserve">wurde das Fahrzeug zur Beladung aufgefordert, </w:t>
      </w:r>
      <w:r w:rsidR="00C1428C">
        <w:rPr>
          <w:lang w:val="de-DE"/>
        </w:rPr>
        <w:t>ha</w:t>
      </w:r>
      <w:r>
        <w:rPr>
          <w:lang w:val="de-DE"/>
        </w:rPr>
        <w:t xml:space="preserve">t der Fahrer den Sammelplatz </w:t>
      </w:r>
      <w:r w:rsidR="00C1428C">
        <w:rPr>
          <w:lang w:val="de-DE"/>
        </w:rPr>
        <w:t>über die Ausfahrtsschranke sofort zu verlassen und zur Beladung abzufahren (spätestens jedoch binnen</w:t>
      </w:r>
      <w:r w:rsidR="006E4F3E" w:rsidRPr="00615177">
        <w:rPr>
          <w:lang w:val="de-DE"/>
        </w:rPr>
        <w:t xml:space="preserve"> 30 </w:t>
      </w:r>
      <w:r w:rsidR="00C1428C">
        <w:rPr>
          <w:lang w:val="de-DE"/>
        </w:rPr>
        <w:t>Min. nach der Aufforderung</w:t>
      </w:r>
      <w:r w:rsidR="006E4F3E" w:rsidRPr="00615177">
        <w:rPr>
          <w:lang w:val="de-DE"/>
        </w:rPr>
        <w:t xml:space="preserve">) </w:t>
      </w:r>
      <w:r w:rsidR="006E4F3E" w:rsidRPr="00615177">
        <w:rPr>
          <w:lang w:val="de-DE"/>
        </w:rPr>
        <w:br/>
        <w:t xml:space="preserve">● </w:t>
      </w:r>
      <w:r w:rsidR="00C1428C">
        <w:rPr>
          <w:lang w:val="de-DE"/>
        </w:rPr>
        <w:t>hat der Fahrer den Sammelplatz in dieser festgesetzten Frist nicht verlassen, wird die Registration des Bezugscheins automatisch gelöscht</w:t>
      </w:r>
      <w:r w:rsidR="00484133" w:rsidRPr="00615177">
        <w:rPr>
          <w:lang w:val="de-DE"/>
        </w:rPr>
        <w:t>.</w:t>
      </w:r>
      <w:r w:rsidR="006E4F3E" w:rsidRPr="00615177">
        <w:rPr>
          <w:lang w:val="de-DE"/>
        </w:rPr>
        <w:t xml:space="preserve"> </w:t>
      </w:r>
      <w:r w:rsidR="00C1428C">
        <w:rPr>
          <w:lang w:val="de-DE"/>
        </w:rPr>
        <w:t>Der Bezugschein muss dann an der Registriersäule erneut registriert werden. Damit wird dem Bezugschein</w:t>
      </w:r>
      <w:r w:rsidR="006E4F3E" w:rsidRPr="00615177">
        <w:rPr>
          <w:lang w:val="de-DE"/>
        </w:rPr>
        <w:t xml:space="preserve"> </w:t>
      </w:r>
      <w:r w:rsidR="00C1428C">
        <w:rPr>
          <w:lang w:val="de-DE"/>
        </w:rPr>
        <w:t>wieder der Platz am Ende der Schlange zugewiesen</w:t>
      </w:r>
      <w:r w:rsidR="00484133" w:rsidRPr="00615177">
        <w:rPr>
          <w:lang w:val="de-DE"/>
        </w:rPr>
        <w:t>.</w:t>
      </w:r>
      <w:r w:rsidR="00A24AB6" w:rsidRPr="00615177">
        <w:rPr>
          <w:lang w:val="de-DE"/>
        </w:rPr>
        <w:br/>
      </w:r>
    </w:p>
    <w:p w:rsidR="006F78CC" w:rsidRPr="00615177" w:rsidRDefault="00C1428C" w:rsidP="00186EF3">
      <w:pPr>
        <w:pStyle w:val="Odstavecseseznamem"/>
        <w:numPr>
          <w:ilvl w:val="0"/>
          <w:numId w:val="1"/>
        </w:numPr>
        <w:rPr>
          <w:lang w:val="de-DE"/>
        </w:rPr>
      </w:pPr>
      <w:r>
        <w:rPr>
          <w:b/>
          <w:u w:val="single"/>
          <w:lang w:val="de-DE"/>
        </w:rPr>
        <w:t>Ausfahrtsschranke an der Ausfahrt aus dem Sammelplatz zur Beladung</w:t>
      </w:r>
      <w:r w:rsidR="00DA2198" w:rsidRPr="00615177">
        <w:rPr>
          <w:b/>
          <w:u w:val="single"/>
          <w:lang w:val="de-DE"/>
        </w:rPr>
        <w:t xml:space="preserve"> </w:t>
      </w:r>
      <w:r w:rsidR="00DA2198" w:rsidRPr="00615177">
        <w:rPr>
          <w:i/>
          <w:lang w:val="de-DE"/>
        </w:rPr>
        <w:t>(</w:t>
      </w:r>
      <w:r w:rsidR="00FE5760">
        <w:rPr>
          <w:i/>
          <w:lang w:val="de-DE"/>
        </w:rPr>
        <w:t>Str</w:t>
      </w:r>
      <w:r w:rsidR="00186EF3">
        <w:rPr>
          <w:i/>
          <w:lang w:val="de-DE"/>
        </w:rPr>
        <w:t>eifkode des Bezugscheins anlegen</w:t>
      </w:r>
      <w:r w:rsidR="008B3FD1" w:rsidRPr="00615177">
        <w:rPr>
          <w:i/>
          <w:lang w:val="de-DE"/>
        </w:rPr>
        <w:t>)</w:t>
      </w:r>
      <w:proofErr w:type="gramStart"/>
      <w:r w:rsidR="00186EF3">
        <w:rPr>
          <w:i/>
          <w:lang w:val="de-DE"/>
        </w:rPr>
        <w:t>…….</w:t>
      </w:r>
      <w:proofErr w:type="gramEnd"/>
      <w:r w:rsidR="00186EF3">
        <w:rPr>
          <w:i/>
          <w:lang w:val="de-DE"/>
        </w:rPr>
        <w:t>(Bild Nr</w:t>
      </w:r>
      <w:r w:rsidR="008B3FD1" w:rsidRPr="00615177">
        <w:rPr>
          <w:i/>
          <w:lang w:val="de-DE"/>
        </w:rPr>
        <w:t>.4)</w:t>
      </w:r>
      <w:r w:rsidR="00A24AB6" w:rsidRPr="00615177">
        <w:rPr>
          <w:lang w:val="de-DE"/>
        </w:rPr>
        <w:br/>
      </w:r>
      <w:r w:rsidR="00A24AB6" w:rsidRPr="00615177">
        <w:rPr>
          <w:rFonts w:ascii="Arial" w:hAnsi="Arial" w:cs="Arial"/>
          <w:lang w:val="de-DE"/>
        </w:rPr>
        <w:t>●</w:t>
      </w:r>
      <w:r w:rsidR="00A24AB6" w:rsidRPr="00615177">
        <w:rPr>
          <w:rFonts w:ascii="Calibri" w:hAnsi="Calibri" w:cs="Calibri"/>
          <w:lang w:val="de-DE"/>
        </w:rPr>
        <w:t xml:space="preserve"> </w:t>
      </w:r>
      <w:r w:rsidR="00186EF3">
        <w:rPr>
          <w:b/>
          <w:color w:val="FF0000"/>
          <w:lang w:val="de-DE"/>
        </w:rPr>
        <w:t>ACHTUNG</w:t>
      </w:r>
      <w:r w:rsidR="00484133" w:rsidRPr="00615177">
        <w:rPr>
          <w:b/>
          <w:color w:val="FF0000"/>
          <w:lang w:val="de-DE"/>
        </w:rPr>
        <w:t xml:space="preserve"> !!!</w:t>
      </w:r>
      <w:r w:rsidR="000602EA" w:rsidRPr="00615177">
        <w:rPr>
          <w:b/>
          <w:color w:val="FF0000"/>
          <w:lang w:val="de-DE"/>
        </w:rPr>
        <w:t xml:space="preserve"> </w:t>
      </w:r>
      <w:r w:rsidR="00186EF3">
        <w:rPr>
          <w:b/>
          <w:color w:val="FF0000"/>
          <w:lang w:val="de-DE"/>
        </w:rPr>
        <w:t>die Schranke ist mit einer Kamera ausgestattet, welche das Autokennzeichen einliest und dessen Übereinstimmung mit der bei der Registrierung vom Fahrer eingegebenen Angabe kontrolliert</w:t>
      </w:r>
      <w:r w:rsidR="000602EA" w:rsidRPr="00615177">
        <w:rPr>
          <w:color w:val="FF0000"/>
          <w:lang w:val="de-DE"/>
        </w:rPr>
        <w:t xml:space="preserve"> </w:t>
      </w:r>
      <w:r w:rsidR="00484133" w:rsidRPr="00615177">
        <w:rPr>
          <w:color w:val="FF0000"/>
          <w:lang w:val="de-DE"/>
        </w:rPr>
        <w:br/>
      </w:r>
      <w:r w:rsidR="00B441A9" w:rsidRPr="00615177">
        <w:rPr>
          <w:rFonts w:ascii="Arial" w:hAnsi="Arial" w:cs="Arial"/>
          <w:lang w:val="de-DE"/>
        </w:rPr>
        <w:t>●</w:t>
      </w:r>
      <w:r w:rsidR="000602EA" w:rsidRPr="00615177">
        <w:rPr>
          <w:lang w:val="de-DE"/>
        </w:rPr>
        <w:t xml:space="preserve"> </w:t>
      </w:r>
      <w:r w:rsidR="00186EF3">
        <w:rPr>
          <w:lang w:val="de-DE"/>
        </w:rPr>
        <w:t>die Ausfahrtsschranke kann nur das Fahrzeug überschreiten, das alle nieder erwähnten Bedingungen erfüllt</w:t>
      </w:r>
      <w:r w:rsidR="00AA4383">
        <w:rPr>
          <w:lang w:val="de-DE"/>
        </w:rPr>
        <w:t xml:space="preserve"> hat</w:t>
      </w:r>
      <w:r w:rsidR="000602EA" w:rsidRPr="00615177">
        <w:rPr>
          <w:lang w:val="de-DE"/>
        </w:rPr>
        <w:t>:</w:t>
      </w:r>
      <w:r w:rsidR="00A24AB6" w:rsidRPr="00615177">
        <w:rPr>
          <w:lang w:val="de-DE"/>
        </w:rPr>
        <w:br/>
        <w:t xml:space="preserve">               a) </w:t>
      </w:r>
      <w:r w:rsidR="00FE5760">
        <w:rPr>
          <w:lang w:val="de-DE"/>
        </w:rPr>
        <w:t>wu</w:t>
      </w:r>
      <w:r w:rsidR="00186EF3">
        <w:rPr>
          <w:lang w:val="de-DE"/>
        </w:rPr>
        <w:t>rd</w:t>
      </w:r>
      <w:r w:rsidR="00FE5760">
        <w:rPr>
          <w:lang w:val="de-DE"/>
        </w:rPr>
        <w:t>e</w:t>
      </w:r>
      <w:r w:rsidR="00186EF3">
        <w:rPr>
          <w:lang w:val="de-DE"/>
        </w:rPr>
        <w:t xml:space="preserve"> zur Beladung aufgefordert</w:t>
      </w:r>
      <w:r w:rsidR="00A24AB6" w:rsidRPr="00615177">
        <w:rPr>
          <w:lang w:val="de-DE"/>
        </w:rPr>
        <w:br/>
        <w:t xml:space="preserve">               b) </w:t>
      </w:r>
      <w:r w:rsidR="00186EF3">
        <w:rPr>
          <w:lang w:val="de-DE"/>
        </w:rPr>
        <w:t xml:space="preserve">ist auf der an der Schranke gekennzeichneten Linie richtig  gestellt </w:t>
      </w:r>
      <w:r w:rsidR="00B441A9" w:rsidRPr="00615177">
        <w:rPr>
          <w:lang w:val="de-DE"/>
        </w:rPr>
        <w:br/>
        <w:t xml:space="preserve">               c) </w:t>
      </w:r>
      <w:r w:rsidR="00186EF3">
        <w:rPr>
          <w:lang w:val="de-DE"/>
        </w:rPr>
        <w:t>am Fahrzeug ist ein sauberes und gut lesbares Autokennzeichnen angebracht</w:t>
      </w:r>
      <w:r w:rsidR="00A24AB6" w:rsidRPr="00615177">
        <w:rPr>
          <w:lang w:val="de-DE"/>
        </w:rPr>
        <w:br/>
      </w:r>
      <w:r w:rsidR="00A24AB6" w:rsidRPr="00615177">
        <w:rPr>
          <w:lang w:val="de-DE"/>
        </w:rPr>
        <w:lastRenderedPageBreak/>
        <w:t xml:space="preserve">               d) </w:t>
      </w:r>
      <w:r w:rsidR="00E36C05">
        <w:rPr>
          <w:lang w:val="de-DE"/>
        </w:rPr>
        <w:t>das Autokennzeichen wurde bei der Registrierung des Bezugscheins richtig ausgefüllt</w:t>
      </w:r>
      <w:r w:rsidR="000602EA" w:rsidRPr="00615177">
        <w:rPr>
          <w:lang w:val="de-DE"/>
        </w:rPr>
        <w:t xml:space="preserve"> !!!</w:t>
      </w:r>
      <w:r w:rsidR="003B7437" w:rsidRPr="00615177">
        <w:rPr>
          <w:lang w:val="de-DE"/>
        </w:rPr>
        <w:br/>
      </w:r>
      <w:r w:rsidR="00E36C05">
        <w:rPr>
          <w:b/>
          <w:u w:val="single"/>
          <w:lang w:val="de-DE"/>
        </w:rPr>
        <w:t>Fahrzeug auf dem Weg zu</w:t>
      </w:r>
      <w:r w:rsidR="00FE5760">
        <w:rPr>
          <w:b/>
          <w:u w:val="single"/>
          <w:lang w:val="de-DE"/>
        </w:rPr>
        <w:t>r</w:t>
      </w:r>
      <w:r w:rsidR="00E36C05">
        <w:rPr>
          <w:b/>
          <w:u w:val="single"/>
          <w:lang w:val="de-DE"/>
        </w:rPr>
        <w:t xml:space="preserve"> Beladung</w:t>
      </w:r>
      <w:r w:rsidR="00A6145F" w:rsidRPr="00615177">
        <w:rPr>
          <w:lang w:val="de-DE"/>
        </w:rPr>
        <w:br/>
      </w:r>
      <w:r w:rsidR="00A6145F" w:rsidRPr="00615177">
        <w:rPr>
          <w:rFonts w:ascii="Arial" w:hAnsi="Arial" w:cs="Arial"/>
          <w:lang w:val="de-DE"/>
        </w:rPr>
        <w:t>●</w:t>
      </w:r>
      <w:r w:rsidR="00A6145F" w:rsidRPr="00615177">
        <w:rPr>
          <w:rFonts w:ascii="Calibri" w:hAnsi="Calibri" w:cs="Calibri"/>
          <w:lang w:val="de-DE"/>
        </w:rPr>
        <w:t xml:space="preserve"> </w:t>
      </w:r>
      <w:r w:rsidR="00E36C05">
        <w:rPr>
          <w:rFonts w:ascii="Calibri" w:hAnsi="Calibri" w:cs="Calibri"/>
          <w:lang w:val="de-DE"/>
        </w:rPr>
        <w:t xml:space="preserve">das Fahrzeug hat den Sammelplatz </w:t>
      </w:r>
      <w:r w:rsidR="00FE5760">
        <w:rPr>
          <w:rFonts w:ascii="Calibri" w:hAnsi="Calibri" w:cs="Calibri"/>
          <w:lang w:val="de-DE"/>
        </w:rPr>
        <w:t xml:space="preserve">verlassen </w:t>
      </w:r>
      <w:r w:rsidR="00E36C05">
        <w:rPr>
          <w:rFonts w:ascii="Calibri" w:hAnsi="Calibri" w:cs="Calibri"/>
          <w:lang w:val="de-DE"/>
        </w:rPr>
        <w:t xml:space="preserve">und ist auf dem Weg zur Beladung </w:t>
      </w:r>
      <w:r w:rsidR="00A6145F" w:rsidRPr="00615177">
        <w:rPr>
          <w:lang w:val="de-DE"/>
        </w:rPr>
        <w:br/>
      </w:r>
      <w:r w:rsidR="00A6145F" w:rsidRPr="00615177">
        <w:rPr>
          <w:rFonts w:ascii="Arial" w:hAnsi="Arial" w:cs="Arial"/>
          <w:lang w:val="de-DE"/>
        </w:rPr>
        <w:t>●</w:t>
      </w:r>
      <w:r w:rsidR="00A6145F" w:rsidRPr="00615177">
        <w:rPr>
          <w:rFonts w:ascii="Calibri" w:hAnsi="Calibri" w:cs="Calibri"/>
          <w:lang w:val="de-DE"/>
        </w:rPr>
        <w:t xml:space="preserve"> </w:t>
      </w:r>
      <w:r w:rsidR="00E36C05">
        <w:rPr>
          <w:rFonts w:ascii="Calibri" w:hAnsi="Calibri" w:cs="Calibri"/>
          <w:lang w:val="de-DE"/>
        </w:rPr>
        <w:t xml:space="preserve">bei der Ankunft an die </w:t>
      </w:r>
      <w:r w:rsidR="00F111E7">
        <w:rPr>
          <w:rFonts w:ascii="Calibri" w:hAnsi="Calibri" w:cs="Calibri"/>
          <w:lang w:val="de-DE"/>
        </w:rPr>
        <w:t>Beladungs</w:t>
      </w:r>
      <w:r w:rsidR="00E36C05">
        <w:rPr>
          <w:rFonts w:ascii="Calibri" w:hAnsi="Calibri" w:cs="Calibri"/>
          <w:lang w:val="de-DE"/>
        </w:rPr>
        <w:t xml:space="preserve">stelle muss </w:t>
      </w:r>
      <w:r w:rsidR="00AA4383">
        <w:rPr>
          <w:rFonts w:ascii="Calibri" w:hAnsi="Calibri" w:cs="Calibri"/>
          <w:lang w:val="de-DE"/>
        </w:rPr>
        <w:t>d</w:t>
      </w:r>
      <w:r w:rsidR="00E36C05">
        <w:rPr>
          <w:rFonts w:ascii="Calibri" w:hAnsi="Calibri" w:cs="Calibri"/>
          <w:lang w:val="de-DE"/>
        </w:rPr>
        <w:t xml:space="preserve">er </w:t>
      </w:r>
      <w:r w:rsidR="00AA4383">
        <w:rPr>
          <w:rFonts w:ascii="Calibri" w:hAnsi="Calibri" w:cs="Calibri"/>
          <w:lang w:val="de-DE"/>
        </w:rPr>
        <w:t xml:space="preserve">Fahrer den </w:t>
      </w:r>
      <w:r w:rsidR="00E36C05">
        <w:rPr>
          <w:rFonts w:ascii="Calibri" w:hAnsi="Calibri" w:cs="Calibri"/>
          <w:lang w:val="de-DE"/>
        </w:rPr>
        <w:t>Bezugschein wieder an die Eintrittsschranke anlegen; diese kontrolliert, ob der Fahrer zur richtigen Beladung</w:t>
      </w:r>
      <w:r w:rsidR="00AA4383">
        <w:rPr>
          <w:rFonts w:ascii="Calibri" w:hAnsi="Calibri" w:cs="Calibri"/>
          <w:lang w:val="de-DE"/>
        </w:rPr>
        <w:t>sstelle</w:t>
      </w:r>
      <w:r w:rsidR="00E36C05">
        <w:rPr>
          <w:rFonts w:ascii="Calibri" w:hAnsi="Calibri" w:cs="Calibri"/>
          <w:lang w:val="de-DE"/>
        </w:rPr>
        <w:t xml:space="preserve"> der sortierten Kohle </w:t>
      </w:r>
      <w:r w:rsidR="008B3FD1" w:rsidRPr="00615177">
        <w:rPr>
          <w:i/>
          <w:lang w:val="de-DE"/>
        </w:rPr>
        <w:t>(</w:t>
      </w:r>
      <w:r w:rsidR="00E36C05">
        <w:rPr>
          <w:i/>
          <w:lang w:val="de-DE"/>
        </w:rPr>
        <w:t>Bild Nr</w:t>
      </w:r>
      <w:r w:rsidR="008B3FD1" w:rsidRPr="00615177">
        <w:rPr>
          <w:i/>
          <w:lang w:val="de-DE"/>
        </w:rPr>
        <w:t>.10)</w:t>
      </w:r>
      <w:r w:rsidR="00720B0A" w:rsidRPr="00615177">
        <w:rPr>
          <w:lang w:val="de-DE"/>
        </w:rPr>
        <w:t xml:space="preserve">, </w:t>
      </w:r>
      <w:r w:rsidR="00E36C05">
        <w:rPr>
          <w:lang w:val="de-DE"/>
        </w:rPr>
        <w:t>der Staubkohle</w:t>
      </w:r>
      <w:r w:rsidR="008B3FD1" w:rsidRPr="00615177">
        <w:rPr>
          <w:lang w:val="de-DE"/>
        </w:rPr>
        <w:t xml:space="preserve"> </w:t>
      </w:r>
      <w:r w:rsidR="00E36C05">
        <w:rPr>
          <w:i/>
          <w:lang w:val="de-DE"/>
        </w:rPr>
        <w:t>(Bild Nr</w:t>
      </w:r>
      <w:r w:rsidR="008B3FD1" w:rsidRPr="00615177">
        <w:rPr>
          <w:i/>
          <w:lang w:val="de-DE"/>
        </w:rPr>
        <w:t>.</w:t>
      </w:r>
      <w:r w:rsidR="00E36C05">
        <w:rPr>
          <w:i/>
          <w:lang w:val="de-DE"/>
        </w:rPr>
        <w:t xml:space="preserve"> </w:t>
      </w:r>
      <w:r w:rsidR="008B3FD1" w:rsidRPr="00615177">
        <w:rPr>
          <w:i/>
          <w:lang w:val="de-DE"/>
        </w:rPr>
        <w:t>9)</w:t>
      </w:r>
      <w:r w:rsidR="00720B0A" w:rsidRPr="00615177">
        <w:rPr>
          <w:lang w:val="de-DE"/>
        </w:rPr>
        <w:t xml:space="preserve"> </w:t>
      </w:r>
      <w:r w:rsidR="00E36C05">
        <w:rPr>
          <w:lang w:val="de-DE"/>
        </w:rPr>
        <w:t>oder der Kohle aus dem Depot</w:t>
      </w:r>
      <w:r w:rsidR="008B3FD1" w:rsidRPr="00615177">
        <w:rPr>
          <w:lang w:val="de-DE"/>
        </w:rPr>
        <w:t xml:space="preserve"> </w:t>
      </w:r>
      <w:r w:rsidR="00E36C05">
        <w:rPr>
          <w:i/>
          <w:lang w:val="de-DE"/>
        </w:rPr>
        <w:t>(Bild Nr</w:t>
      </w:r>
      <w:r w:rsidR="008B3FD1" w:rsidRPr="00615177">
        <w:rPr>
          <w:i/>
          <w:lang w:val="de-DE"/>
        </w:rPr>
        <w:t>.5,6)</w:t>
      </w:r>
      <w:r w:rsidR="00D04A6D" w:rsidRPr="00615177">
        <w:rPr>
          <w:color w:val="0070C0"/>
          <w:lang w:val="de-DE"/>
        </w:rPr>
        <w:t xml:space="preserve"> </w:t>
      </w:r>
      <w:r w:rsidR="00E36C05">
        <w:rPr>
          <w:rFonts w:ascii="Calibri" w:hAnsi="Calibri" w:cs="Calibri"/>
          <w:lang w:val="de-DE"/>
        </w:rPr>
        <w:t xml:space="preserve">gekommen ist. </w:t>
      </w:r>
      <w:r w:rsidR="00D04A6D" w:rsidRPr="00615177">
        <w:rPr>
          <w:color w:val="0070C0"/>
          <w:lang w:val="de-DE"/>
        </w:rPr>
        <w:br/>
      </w:r>
      <w:r w:rsidR="00D04A6D" w:rsidRPr="00615177">
        <w:rPr>
          <w:i/>
          <w:color w:val="0070C0"/>
          <w:lang w:val="de-DE"/>
        </w:rPr>
        <w:t>(</w:t>
      </w:r>
      <w:r w:rsidR="00E36C05">
        <w:rPr>
          <w:i/>
          <w:color w:val="0070C0"/>
          <w:lang w:val="de-DE"/>
        </w:rPr>
        <w:t>bei der Staubkohlebeladung fährt er ins Gelände der Beladung ein, dann fährt er auf die Einfahrtswaage, bei sortierter Kohle fährt der Fahrer direkt auf die Einfahrtswa</w:t>
      </w:r>
      <w:r w:rsidR="00FE5760">
        <w:rPr>
          <w:i/>
          <w:color w:val="0070C0"/>
          <w:lang w:val="de-DE"/>
        </w:rPr>
        <w:t>a</w:t>
      </w:r>
      <w:r w:rsidR="00E36C05">
        <w:rPr>
          <w:i/>
          <w:color w:val="0070C0"/>
          <w:lang w:val="de-DE"/>
        </w:rPr>
        <w:t>ge</w:t>
      </w:r>
      <w:r w:rsidR="00D04A6D" w:rsidRPr="00615177">
        <w:rPr>
          <w:i/>
          <w:color w:val="0070C0"/>
          <w:lang w:val="de-DE"/>
        </w:rPr>
        <w:t>)</w:t>
      </w:r>
      <w:r w:rsidR="00D04A6D" w:rsidRPr="00615177">
        <w:rPr>
          <w:lang w:val="de-DE"/>
        </w:rPr>
        <w:br/>
      </w:r>
      <w:r w:rsidR="00A6145F" w:rsidRPr="00615177">
        <w:rPr>
          <w:rFonts w:ascii="Arial" w:hAnsi="Arial" w:cs="Arial"/>
          <w:lang w:val="de-DE"/>
        </w:rPr>
        <w:t>●</w:t>
      </w:r>
      <w:r w:rsidR="00A6145F" w:rsidRPr="00615177">
        <w:rPr>
          <w:rFonts w:ascii="Calibri" w:hAnsi="Calibri" w:cs="Calibri"/>
          <w:lang w:val="de-DE"/>
        </w:rPr>
        <w:t xml:space="preserve"> </w:t>
      </w:r>
      <w:r w:rsidR="00FE5760">
        <w:rPr>
          <w:b/>
          <w:color w:val="FF0000"/>
          <w:lang w:val="de-DE"/>
        </w:rPr>
        <w:t>in den Beladungsraum wird kein Fahrzeug  eingelassen</w:t>
      </w:r>
      <w:r w:rsidR="00A6145F" w:rsidRPr="00615177">
        <w:rPr>
          <w:b/>
          <w:color w:val="FF0000"/>
          <w:lang w:val="de-DE"/>
        </w:rPr>
        <w:t xml:space="preserve">, </w:t>
      </w:r>
      <w:r w:rsidR="00FE5760">
        <w:rPr>
          <w:b/>
          <w:color w:val="FF0000"/>
          <w:lang w:val="de-DE"/>
        </w:rPr>
        <w:t xml:space="preserve">das </w:t>
      </w:r>
      <w:r w:rsidR="00AA4383">
        <w:rPr>
          <w:b/>
          <w:color w:val="FF0000"/>
          <w:lang w:val="de-DE"/>
        </w:rPr>
        <w:t xml:space="preserve">nicht über </w:t>
      </w:r>
      <w:r w:rsidR="00FE5760">
        <w:rPr>
          <w:b/>
          <w:color w:val="FF0000"/>
          <w:lang w:val="de-DE"/>
        </w:rPr>
        <w:t xml:space="preserve">den Sammelplatz </w:t>
      </w:r>
      <w:r w:rsidR="00AA4383">
        <w:rPr>
          <w:b/>
          <w:color w:val="FF0000"/>
          <w:lang w:val="de-DE"/>
        </w:rPr>
        <w:t>fuhr</w:t>
      </w:r>
      <w:r w:rsidR="00FE5760">
        <w:rPr>
          <w:b/>
          <w:color w:val="FF0000"/>
          <w:lang w:val="de-DE"/>
        </w:rPr>
        <w:t xml:space="preserve"> und nicht zur Beladung aufgefordert wurde</w:t>
      </w:r>
      <w:r w:rsidR="00A6145F" w:rsidRPr="00615177">
        <w:rPr>
          <w:lang w:val="de-DE"/>
        </w:rPr>
        <w:br/>
      </w:r>
    </w:p>
    <w:p w:rsidR="00F232BB" w:rsidRPr="00615177" w:rsidRDefault="002E7026" w:rsidP="00F232BB">
      <w:pPr>
        <w:pStyle w:val="Odstavecseseznamem"/>
        <w:numPr>
          <w:ilvl w:val="0"/>
          <w:numId w:val="1"/>
        </w:numPr>
        <w:rPr>
          <w:lang w:val="de-DE"/>
        </w:rPr>
      </w:pPr>
      <w:r>
        <w:rPr>
          <w:b/>
          <w:u w:val="single"/>
          <w:lang w:val="de-DE"/>
        </w:rPr>
        <w:t xml:space="preserve">Einfahrtsschranke  in den Raum </w:t>
      </w:r>
      <w:r w:rsidR="00FE5760">
        <w:rPr>
          <w:b/>
          <w:u w:val="single"/>
          <w:lang w:val="de-DE"/>
        </w:rPr>
        <w:t>der Beladung</w:t>
      </w:r>
      <w:r w:rsidR="00DA2198" w:rsidRPr="00615177">
        <w:rPr>
          <w:b/>
          <w:u w:val="single"/>
          <w:lang w:val="de-DE"/>
        </w:rPr>
        <w:t xml:space="preserve"> </w:t>
      </w:r>
      <w:r w:rsidR="00DA2198" w:rsidRPr="00615177">
        <w:rPr>
          <w:i/>
          <w:lang w:val="de-DE"/>
        </w:rPr>
        <w:t>(</w:t>
      </w:r>
      <w:r w:rsidR="00FE5760">
        <w:rPr>
          <w:i/>
          <w:lang w:val="de-DE"/>
        </w:rPr>
        <w:t>Streifkode des Bezugscheins anlegen</w:t>
      </w:r>
      <w:r w:rsidR="00DA2198" w:rsidRPr="00615177">
        <w:rPr>
          <w:i/>
          <w:lang w:val="de-DE"/>
        </w:rPr>
        <w:t>)</w:t>
      </w:r>
      <w:r w:rsidR="003B7437" w:rsidRPr="00615177">
        <w:rPr>
          <w:lang w:val="de-DE"/>
        </w:rPr>
        <w:br/>
        <w:t>●</w:t>
      </w:r>
      <w:r w:rsidR="00A75B88" w:rsidRPr="00615177">
        <w:rPr>
          <w:lang w:val="de-DE"/>
        </w:rPr>
        <w:t xml:space="preserve"> </w:t>
      </w:r>
      <w:r w:rsidR="00FE5760">
        <w:rPr>
          <w:lang w:val="de-DE"/>
        </w:rPr>
        <w:t xml:space="preserve">nach der Überschreitung der Einfahrtsschranke der Beladung tauscht der Fahrer am Fenster der Waagebedienung seinen Bezugschein gegen eine Chipkarte aus; diese wird dann verwendet: </w:t>
      </w:r>
      <w:r w:rsidR="00D04A6D" w:rsidRPr="00615177">
        <w:rPr>
          <w:lang w:val="de-DE"/>
        </w:rPr>
        <w:br/>
        <w:t xml:space="preserve">                     -</w:t>
      </w:r>
      <w:r w:rsidR="00A75B88" w:rsidRPr="00615177">
        <w:rPr>
          <w:lang w:val="de-DE"/>
        </w:rPr>
        <w:t xml:space="preserve"> </w:t>
      </w:r>
      <w:r w:rsidR="00FE5760">
        <w:rPr>
          <w:lang w:val="de-DE"/>
        </w:rPr>
        <w:t xml:space="preserve">auf der Einfahrtswaage zum Abwiegen des leeren Fahrzeugs </w:t>
      </w:r>
      <w:r w:rsidR="00D04A6D" w:rsidRPr="00615177">
        <w:rPr>
          <w:lang w:val="de-DE"/>
        </w:rPr>
        <w:br/>
        <w:t xml:space="preserve">                     - </w:t>
      </w:r>
      <w:r w:rsidR="00FE5760">
        <w:rPr>
          <w:lang w:val="de-DE"/>
        </w:rPr>
        <w:t>bei der Beladung</w:t>
      </w:r>
      <w:r>
        <w:rPr>
          <w:lang w:val="de-DE"/>
        </w:rPr>
        <w:t xml:space="preserve">, wo die Karte das Schütten der betreffenden Kohle auslöst </w:t>
      </w:r>
      <w:r w:rsidR="00D04A6D" w:rsidRPr="00615177">
        <w:rPr>
          <w:lang w:val="de-DE"/>
        </w:rPr>
        <w:br/>
      </w:r>
      <w:r w:rsidR="008468CD" w:rsidRPr="00615177">
        <w:rPr>
          <w:lang w:val="de-DE"/>
        </w:rPr>
        <w:t xml:space="preserve">● </w:t>
      </w:r>
      <w:r>
        <w:rPr>
          <w:lang w:val="de-DE"/>
        </w:rPr>
        <w:t>an der Ausfahrt wird die Karte dem Bedienungspersonal zurückgegeben</w:t>
      </w:r>
      <w:r w:rsidR="00D04A6D" w:rsidRPr="00615177">
        <w:rPr>
          <w:lang w:val="de-DE"/>
        </w:rPr>
        <w:br/>
      </w:r>
      <w:r w:rsidR="00D04A6D" w:rsidRPr="00615177">
        <w:rPr>
          <w:i/>
          <w:color w:val="4F81BD" w:themeColor="accent1"/>
          <w:lang w:val="de-DE"/>
        </w:rPr>
        <w:t xml:space="preserve"> </w:t>
      </w:r>
      <w:r w:rsidR="00320FEC" w:rsidRPr="00615177">
        <w:rPr>
          <w:i/>
          <w:color w:val="4F81BD" w:themeColor="accent1"/>
          <w:lang w:val="de-DE"/>
        </w:rPr>
        <w:t>(</w:t>
      </w:r>
      <w:r w:rsidR="00AA4383">
        <w:rPr>
          <w:i/>
          <w:color w:val="4F81BD" w:themeColor="accent1"/>
          <w:lang w:val="de-DE"/>
        </w:rPr>
        <w:t xml:space="preserve">die </w:t>
      </w:r>
      <w:r>
        <w:rPr>
          <w:i/>
          <w:color w:val="4F81BD" w:themeColor="accent1"/>
          <w:lang w:val="de-DE"/>
        </w:rPr>
        <w:t xml:space="preserve">Beladung nur aus dem Depot erfolgt ohne </w:t>
      </w:r>
      <w:r w:rsidR="00AA4383">
        <w:rPr>
          <w:i/>
          <w:color w:val="4F81BD" w:themeColor="accent1"/>
          <w:lang w:val="de-DE"/>
        </w:rPr>
        <w:t xml:space="preserve">die </w:t>
      </w:r>
      <w:r>
        <w:rPr>
          <w:i/>
          <w:color w:val="4F81BD" w:themeColor="accent1"/>
          <w:lang w:val="de-DE"/>
        </w:rPr>
        <w:t>Chipkarte</w:t>
      </w:r>
      <w:r w:rsidR="00320FEC" w:rsidRPr="00615177">
        <w:rPr>
          <w:i/>
          <w:color w:val="4F81BD" w:themeColor="accent1"/>
          <w:lang w:val="de-DE"/>
        </w:rPr>
        <w:t>)</w:t>
      </w:r>
      <w:r w:rsidR="003B7437" w:rsidRPr="00615177">
        <w:rPr>
          <w:lang w:val="de-DE"/>
        </w:rPr>
        <w:br/>
        <w:t xml:space="preserve">● </w:t>
      </w:r>
      <w:r>
        <w:rPr>
          <w:lang w:val="de-DE"/>
        </w:rPr>
        <w:t xml:space="preserve">nach dem Abwiegen erhält der Fahrer den Frachtbrief </w:t>
      </w:r>
      <w:r w:rsidR="005A2E7B" w:rsidRPr="00615177">
        <w:rPr>
          <w:lang w:val="de-DE"/>
        </w:rPr>
        <w:t>(CMR)</w:t>
      </w:r>
      <w:r w:rsidR="003B7437" w:rsidRPr="00615177">
        <w:rPr>
          <w:lang w:val="de-DE"/>
        </w:rPr>
        <w:t xml:space="preserve"> </w:t>
      </w:r>
      <w:r>
        <w:rPr>
          <w:lang w:val="de-DE"/>
        </w:rPr>
        <w:t xml:space="preserve">und verlässt den Raum der Beladung </w:t>
      </w:r>
    </w:p>
    <w:p w:rsidR="00DA2198" w:rsidRPr="00615177" w:rsidRDefault="00DA2198" w:rsidP="00DA2198">
      <w:pPr>
        <w:pStyle w:val="Odstavecseseznamem"/>
        <w:rPr>
          <w:lang w:val="de-DE"/>
        </w:rPr>
      </w:pPr>
    </w:p>
    <w:p w:rsidR="006466A8" w:rsidRPr="00615177" w:rsidRDefault="002E7026" w:rsidP="00F232BB">
      <w:pPr>
        <w:pStyle w:val="Odstavecseseznamem"/>
        <w:numPr>
          <w:ilvl w:val="0"/>
          <w:numId w:val="1"/>
        </w:numPr>
        <w:rPr>
          <w:lang w:val="de-DE"/>
        </w:rPr>
      </w:pPr>
      <w:r>
        <w:rPr>
          <w:b/>
          <w:u w:val="single"/>
          <w:lang w:val="de-DE"/>
        </w:rPr>
        <w:t>Notschranke</w:t>
      </w:r>
      <w:r w:rsidR="00DA2198" w:rsidRPr="00615177">
        <w:rPr>
          <w:b/>
          <w:u w:val="single"/>
          <w:lang w:val="de-DE"/>
        </w:rPr>
        <w:t xml:space="preserve"> </w:t>
      </w:r>
      <w:r w:rsidR="00DA2198" w:rsidRPr="00615177">
        <w:rPr>
          <w:i/>
          <w:lang w:val="de-DE"/>
        </w:rPr>
        <w:t>(</w:t>
      </w:r>
      <w:r>
        <w:rPr>
          <w:i/>
          <w:lang w:val="de-DE"/>
        </w:rPr>
        <w:t>Streifkode des Bezugscheins anlegen</w:t>
      </w:r>
      <w:r w:rsidR="0097605A" w:rsidRPr="00615177">
        <w:rPr>
          <w:i/>
          <w:lang w:val="de-DE"/>
        </w:rPr>
        <w:t>)…….(</w:t>
      </w:r>
      <w:r>
        <w:rPr>
          <w:i/>
          <w:lang w:val="de-DE"/>
        </w:rPr>
        <w:t>Bild Nr</w:t>
      </w:r>
      <w:r w:rsidR="0097605A" w:rsidRPr="00615177">
        <w:rPr>
          <w:i/>
          <w:lang w:val="de-DE"/>
        </w:rPr>
        <w:t>.2)</w:t>
      </w:r>
      <w:r w:rsidR="003B7437" w:rsidRPr="00615177">
        <w:rPr>
          <w:lang w:val="de-DE"/>
        </w:rPr>
        <w:br/>
      </w:r>
      <w:r w:rsidR="00F232BB" w:rsidRPr="00615177">
        <w:rPr>
          <w:lang w:val="de-DE"/>
        </w:rPr>
        <w:t xml:space="preserve">● </w:t>
      </w:r>
      <w:r w:rsidR="00643AB7">
        <w:rPr>
          <w:lang w:val="de-DE"/>
        </w:rPr>
        <w:t xml:space="preserve">auf dem Sammelplatz befindet sich an der Einfahrt auch die sog. Notschranke: diese ermöglicht das Verlassen des Sammelplatzes ohne Beladung </w:t>
      </w:r>
      <w:r w:rsidR="00F232BB" w:rsidRPr="00615177">
        <w:rPr>
          <w:lang w:val="de-DE"/>
        </w:rPr>
        <w:br/>
        <w:t xml:space="preserve">● </w:t>
      </w:r>
      <w:r w:rsidR="00643AB7">
        <w:rPr>
          <w:lang w:val="de-DE"/>
        </w:rPr>
        <w:t xml:space="preserve">für das Verlassen des Sammelplatzes muss nur der Bezugschein verwendet werden, von dem der Fahrer bei der Einfahren Gebrauch gemacht hat </w:t>
      </w:r>
      <w:r w:rsidR="00720B0A" w:rsidRPr="00615177">
        <w:rPr>
          <w:lang w:val="de-DE"/>
        </w:rPr>
        <w:br/>
        <w:t xml:space="preserve">● </w:t>
      </w:r>
      <w:r w:rsidR="00643AB7">
        <w:rPr>
          <w:lang w:val="de-DE"/>
        </w:rPr>
        <w:t>wird der Sammelplatz über diese Schranke verlassen, wird die eventuelle Registrierung des Fahrzeugs auf dem Sammelplatz gelöscht</w:t>
      </w:r>
      <w:r w:rsidR="00720B0A" w:rsidRPr="00615177">
        <w:rPr>
          <w:lang w:val="de-DE"/>
        </w:rPr>
        <w:br/>
        <w:t xml:space="preserve">● </w:t>
      </w:r>
      <w:r w:rsidR="00643AB7">
        <w:rPr>
          <w:lang w:val="de-DE"/>
        </w:rPr>
        <w:t xml:space="preserve">ist der Bezugschein noch weiter gültig (s. Punkt Nr. </w:t>
      </w:r>
      <w:r w:rsidR="00577B05" w:rsidRPr="00615177">
        <w:rPr>
          <w:lang w:val="de-DE"/>
        </w:rPr>
        <w:t>1)</w:t>
      </w:r>
      <w:r w:rsidR="00A506B6" w:rsidRPr="00615177">
        <w:rPr>
          <w:lang w:val="de-DE"/>
        </w:rPr>
        <w:t>,</w:t>
      </w:r>
      <w:r w:rsidR="00577B05" w:rsidRPr="00615177">
        <w:rPr>
          <w:lang w:val="de-DE"/>
        </w:rPr>
        <w:t xml:space="preserve"> </w:t>
      </w:r>
      <w:r w:rsidR="00643AB7">
        <w:rPr>
          <w:lang w:val="de-DE"/>
        </w:rPr>
        <w:t xml:space="preserve">kann dieser wieder zum Betreten des Sammelplatzes verwendet werden; es wird weiter nach den Anweisungen ab dem Punkt 2 vorgegangen </w:t>
      </w:r>
    </w:p>
    <w:p w:rsidR="005D547C" w:rsidRPr="00615177" w:rsidRDefault="005D547C" w:rsidP="006466A8">
      <w:pPr>
        <w:pStyle w:val="Odstavecseseznamem"/>
        <w:rPr>
          <w:lang w:val="de-DE"/>
        </w:rPr>
      </w:pPr>
    </w:p>
    <w:p w:rsidR="006466A8" w:rsidRPr="00615177" w:rsidRDefault="006466A8" w:rsidP="006466A8">
      <w:pPr>
        <w:rPr>
          <w:b/>
          <w:u w:val="single"/>
          <w:lang w:val="de-DE" w:eastAsia="cs-CZ"/>
        </w:rPr>
      </w:pPr>
      <w:r w:rsidRPr="00615177">
        <w:rPr>
          <w:b/>
          <w:u w:val="single"/>
          <w:lang w:val="de-DE" w:eastAsia="cs-CZ"/>
        </w:rPr>
        <w:t>M</w:t>
      </w:r>
      <w:r w:rsidR="00643AB7">
        <w:rPr>
          <w:b/>
          <w:u w:val="single"/>
          <w:lang w:val="de-DE" w:eastAsia="cs-CZ"/>
        </w:rPr>
        <w:t xml:space="preserve">ögliche Probleme </w:t>
      </w:r>
      <w:r w:rsidR="00F111E7">
        <w:rPr>
          <w:b/>
          <w:u w:val="single"/>
          <w:lang w:val="de-DE" w:eastAsia="cs-CZ"/>
        </w:rPr>
        <w:t>mit dem Öffnen der Schranke</w:t>
      </w:r>
    </w:p>
    <w:p w:rsidR="00C00599" w:rsidRDefault="00C00599" w:rsidP="006466A8">
      <w:pPr>
        <w:rPr>
          <w:lang w:val="de-DE" w:eastAsia="cs-CZ"/>
        </w:rPr>
      </w:pPr>
      <w:r>
        <w:rPr>
          <w:lang w:val="de-DE" w:eastAsia="cs-CZ"/>
        </w:rPr>
        <w:t>Es wird nicht geöffnet:</w:t>
      </w:r>
    </w:p>
    <w:p w:rsidR="006466A8" w:rsidRPr="00615177" w:rsidRDefault="00C00599" w:rsidP="006466A8">
      <w:pPr>
        <w:rPr>
          <w:lang w:val="de-DE" w:eastAsia="cs-CZ"/>
        </w:rPr>
      </w:pPr>
      <w:r>
        <w:rPr>
          <w:lang w:val="de-DE" w:eastAsia="cs-CZ"/>
        </w:rPr>
        <w:t xml:space="preserve">die </w:t>
      </w:r>
      <w:r w:rsidR="00F111E7">
        <w:rPr>
          <w:lang w:val="de-DE" w:eastAsia="cs-CZ"/>
        </w:rPr>
        <w:t>Einfahrtsschranke auf dem Sammelplatz</w:t>
      </w:r>
      <w:r w:rsidR="006466A8" w:rsidRPr="00615177">
        <w:rPr>
          <w:lang w:val="de-DE" w:eastAsia="cs-CZ"/>
        </w:rPr>
        <w:tab/>
        <w:t xml:space="preserve">- </w:t>
      </w:r>
      <w:r w:rsidR="00F111E7">
        <w:rPr>
          <w:lang w:val="de-DE" w:eastAsia="cs-CZ"/>
        </w:rPr>
        <w:t>der Bezugschein ist nicht mehr gültig</w:t>
      </w:r>
      <w:r w:rsidR="006466A8" w:rsidRPr="00615177">
        <w:rPr>
          <w:lang w:val="de-DE" w:eastAsia="cs-CZ"/>
        </w:rPr>
        <w:t xml:space="preserve"> (n</w:t>
      </w:r>
      <w:r w:rsidR="00F111E7">
        <w:rPr>
          <w:lang w:val="de-DE" w:eastAsia="cs-CZ"/>
        </w:rPr>
        <w:t>icht geplant</w:t>
      </w:r>
      <w:r w:rsidR="006466A8" w:rsidRPr="00615177">
        <w:rPr>
          <w:lang w:val="de-DE" w:eastAsia="cs-CZ"/>
        </w:rPr>
        <w:t xml:space="preserve">) </w:t>
      </w:r>
      <w:r w:rsidR="006466A8" w:rsidRPr="00615177">
        <w:rPr>
          <w:lang w:val="de-DE" w:eastAsia="cs-CZ"/>
        </w:rPr>
        <w:br/>
      </w:r>
      <w:r w:rsidR="006466A8" w:rsidRPr="00615177">
        <w:rPr>
          <w:lang w:val="de-DE" w:eastAsia="cs-CZ"/>
        </w:rPr>
        <w:tab/>
      </w:r>
      <w:r w:rsidR="006466A8" w:rsidRPr="00615177">
        <w:rPr>
          <w:lang w:val="de-DE" w:eastAsia="cs-CZ"/>
        </w:rPr>
        <w:tab/>
      </w:r>
      <w:r w:rsidR="006466A8" w:rsidRPr="00615177">
        <w:rPr>
          <w:lang w:val="de-DE" w:eastAsia="cs-CZ"/>
        </w:rPr>
        <w:tab/>
      </w:r>
      <w:r w:rsidR="006466A8" w:rsidRPr="00615177">
        <w:rPr>
          <w:lang w:val="de-DE" w:eastAsia="cs-CZ"/>
        </w:rPr>
        <w:tab/>
        <w:t xml:space="preserve">- </w:t>
      </w:r>
      <w:r w:rsidR="00F111E7">
        <w:rPr>
          <w:lang w:val="de-DE" w:eastAsia="cs-CZ"/>
        </w:rPr>
        <w:t>der Bezugschein gilt erst ab 18:00 Uhr</w:t>
      </w:r>
      <w:r w:rsidR="000A610A" w:rsidRPr="00615177">
        <w:rPr>
          <w:lang w:val="de-DE" w:eastAsia="cs-CZ"/>
        </w:rPr>
        <w:br/>
      </w:r>
      <w:r w:rsidR="000A610A" w:rsidRPr="00615177">
        <w:rPr>
          <w:lang w:val="de-DE" w:eastAsia="cs-CZ"/>
        </w:rPr>
        <w:tab/>
      </w:r>
      <w:r w:rsidR="000A610A" w:rsidRPr="00615177">
        <w:rPr>
          <w:lang w:val="de-DE" w:eastAsia="cs-CZ"/>
        </w:rPr>
        <w:tab/>
      </w:r>
      <w:r w:rsidR="000A610A" w:rsidRPr="00615177">
        <w:rPr>
          <w:lang w:val="de-DE" w:eastAsia="cs-CZ"/>
        </w:rPr>
        <w:tab/>
      </w:r>
      <w:r w:rsidR="000A610A" w:rsidRPr="00615177">
        <w:rPr>
          <w:lang w:val="de-DE" w:eastAsia="cs-CZ"/>
        </w:rPr>
        <w:tab/>
        <w:t xml:space="preserve">- </w:t>
      </w:r>
      <w:r w:rsidR="00F111E7">
        <w:rPr>
          <w:lang w:val="de-DE" w:eastAsia="cs-CZ"/>
        </w:rPr>
        <w:t>der Streifkode auf dem Bezugschein ist nicht lesbar</w:t>
      </w:r>
      <w:r w:rsidR="00506BE5" w:rsidRPr="00615177">
        <w:rPr>
          <w:lang w:val="de-DE" w:eastAsia="cs-CZ"/>
        </w:rPr>
        <w:br/>
        <w:t xml:space="preserve">                                                         - </w:t>
      </w:r>
      <w:r w:rsidR="00F111E7">
        <w:rPr>
          <w:lang w:val="de-DE" w:eastAsia="cs-CZ"/>
        </w:rPr>
        <w:t>der Bezugschein wurde auf dem Sammelplatz schon registriert</w:t>
      </w:r>
      <w:r w:rsidR="005D547C" w:rsidRPr="00615177">
        <w:rPr>
          <w:lang w:val="de-DE" w:eastAsia="cs-CZ"/>
        </w:rPr>
        <w:br/>
      </w:r>
      <w:r w:rsidR="005D547C" w:rsidRPr="00615177">
        <w:rPr>
          <w:lang w:val="de-DE" w:eastAsia="cs-CZ"/>
        </w:rPr>
        <w:tab/>
      </w:r>
      <w:r w:rsidR="005D547C" w:rsidRPr="00615177">
        <w:rPr>
          <w:lang w:val="de-DE" w:eastAsia="cs-CZ"/>
        </w:rPr>
        <w:tab/>
      </w:r>
      <w:r w:rsidR="005D547C" w:rsidRPr="00615177">
        <w:rPr>
          <w:lang w:val="de-DE" w:eastAsia="cs-CZ"/>
        </w:rPr>
        <w:tab/>
      </w:r>
      <w:r w:rsidR="005D547C" w:rsidRPr="00615177">
        <w:rPr>
          <w:lang w:val="de-DE" w:eastAsia="cs-CZ"/>
        </w:rPr>
        <w:tab/>
        <w:t xml:space="preserve">- </w:t>
      </w:r>
      <w:r w:rsidR="00F111E7">
        <w:rPr>
          <w:lang w:val="de-DE" w:eastAsia="cs-CZ"/>
        </w:rPr>
        <w:t>der Sammelplatz ist voll besetzt</w:t>
      </w:r>
    </w:p>
    <w:p w:rsidR="006466A8" w:rsidRPr="00615177" w:rsidRDefault="00F111E7" w:rsidP="00C22EC7">
      <w:pPr>
        <w:ind w:left="2832" w:hanging="2832"/>
        <w:rPr>
          <w:lang w:val="de-DE" w:eastAsia="cs-CZ"/>
        </w:rPr>
      </w:pPr>
      <w:r>
        <w:rPr>
          <w:lang w:val="de-DE" w:eastAsia="cs-CZ"/>
        </w:rPr>
        <w:t>Ausfahrtsschranke aus dem Sammelplatz</w:t>
      </w:r>
      <w:r w:rsidR="006466A8" w:rsidRPr="00615177">
        <w:rPr>
          <w:lang w:val="de-DE" w:eastAsia="cs-CZ"/>
        </w:rPr>
        <w:tab/>
        <w:t xml:space="preserve">- </w:t>
      </w:r>
      <w:r>
        <w:rPr>
          <w:lang w:val="de-DE" w:eastAsia="cs-CZ"/>
        </w:rPr>
        <w:t>der Bezugschein ist nicht registriert</w:t>
      </w:r>
      <w:r w:rsidR="00C22EC7" w:rsidRPr="00615177">
        <w:rPr>
          <w:lang w:val="de-DE" w:eastAsia="cs-CZ"/>
        </w:rPr>
        <w:br/>
        <w:t xml:space="preserve">- </w:t>
      </w:r>
      <w:r>
        <w:rPr>
          <w:lang w:val="de-DE" w:eastAsia="cs-CZ"/>
        </w:rPr>
        <w:t xml:space="preserve">der Bezugschein wurde nicht zur Beladung aufgefordert </w:t>
      </w:r>
      <w:r w:rsidR="006466A8" w:rsidRPr="00615177">
        <w:rPr>
          <w:lang w:val="de-DE" w:eastAsia="cs-CZ"/>
        </w:rPr>
        <w:br/>
        <w:t xml:space="preserve">- </w:t>
      </w:r>
      <w:r>
        <w:rPr>
          <w:lang w:val="de-DE" w:eastAsia="cs-CZ"/>
        </w:rPr>
        <w:t xml:space="preserve">das Fahrzeug wurde auf der gekennzeichneten Linie schlecht gestellt </w:t>
      </w:r>
      <w:r w:rsidR="005D547C" w:rsidRPr="00615177">
        <w:rPr>
          <w:lang w:val="de-DE" w:eastAsia="cs-CZ"/>
        </w:rPr>
        <w:t>(</w:t>
      </w:r>
      <w:r>
        <w:rPr>
          <w:lang w:val="de-DE" w:eastAsia="cs-CZ"/>
        </w:rPr>
        <w:t xml:space="preserve">in dem </w:t>
      </w:r>
      <w:r w:rsidR="00D96673">
        <w:rPr>
          <w:lang w:val="de-DE" w:eastAsia="cs-CZ"/>
        </w:rPr>
        <w:t>Bereich</w:t>
      </w:r>
      <w:r>
        <w:rPr>
          <w:lang w:val="de-DE" w:eastAsia="cs-CZ"/>
        </w:rPr>
        <w:t xml:space="preserve"> für das </w:t>
      </w:r>
      <w:r w:rsidR="00C00599">
        <w:rPr>
          <w:lang w:val="de-DE" w:eastAsia="cs-CZ"/>
        </w:rPr>
        <w:t>Einlesen</w:t>
      </w:r>
      <w:r>
        <w:rPr>
          <w:lang w:val="de-DE" w:eastAsia="cs-CZ"/>
        </w:rPr>
        <w:t xml:space="preserve"> des Autokennzeichens</w:t>
      </w:r>
      <w:r w:rsidR="005D547C" w:rsidRPr="00615177">
        <w:rPr>
          <w:lang w:val="de-DE" w:eastAsia="cs-CZ"/>
        </w:rPr>
        <w:t>)</w:t>
      </w:r>
      <w:r w:rsidR="006466A8" w:rsidRPr="00615177">
        <w:rPr>
          <w:lang w:val="de-DE" w:eastAsia="cs-CZ"/>
        </w:rPr>
        <w:br/>
        <w:t xml:space="preserve">- </w:t>
      </w:r>
      <w:r>
        <w:rPr>
          <w:lang w:val="de-DE" w:eastAsia="cs-CZ"/>
        </w:rPr>
        <w:t>das Autokennzeichen ist nicht lesbar</w:t>
      </w:r>
      <w:r w:rsidR="005D547C" w:rsidRPr="00615177">
        <w:rPr>
          <w:lang w:val="de-DE" w:eastAsia="cs-CZ"/>
        </w:rPr>
        <w:br/>
        <w:t xml:space="preserve">- </w:t>
      </w:r>
      <w:r>
        <w:rPr>
          <w:lang w:val="de-DE" w:eastAsia="cs-CZ"/>
        </w:rPr>
        <w:t xml:space="preserve">das bei der Registrierung eingegebene Autokennzeichen stimmt nicht mit dem am Fahrzeug angebrachten Autokennzeichen überein </w:t>
      </w:r>
      <w:r w:rsidR="006466A8" w:rsidRPr="00615177">
        <w:rPr>
          <w:lang w:val="de-DE" w:eastAsia="cs-CZ"/>
        </w:rPr>
        <w:br/>
      </w:r>
      <w:r w:rsidR="006466A8" w:rsidRPr="00615177">
        <w:rPr>
          <w:lang w:val="de-DE" w:eastAsia="cs-CZ"/>
        </w:rPr>
        <w:lastRenderedPageBreak/>
        <w:t xml:space="preserve">- </w:t>
      </w:r>
      <w:r>
        <w:rPr>
          <w:lang w:val="de-DE" w:eastAsia="cs-CZ"/>
        </w:rPr>
        <w:t>die festgelegte Abfahrtszeit ist abgelaufen (s. Punkt Nr</w:t>
      </w:r>
      <w:r w:rsidR="005D547C" w:rsidRPr="00615177">
        <w:rPr>
          <w:lang w:val="de-DE" w:eastAsia="cs-CZ"/>
        </w:rPr>
        <w:t xml:space="preserve">.4) </w:t>
      </w:r>
      <w:r>
        <w:rPr>
          <w:lang w:val="de-DE" w:eastAsia="cs-CZ"/>
        </w:rPr>
        <w:t xml:space="preserve">und der Bezugschein </w:t>
      </w:r>
      <w:r w:rsidR="00D96673">
        <w:rPr>
          <w:lang w:val="de-DE" w:eastAsia="cs-CZ"/>
        </w:rPr>
        <w:t>ist</w:t>
      </w:r>
      <w:r>
        <w:rPr>
          <w:lang w:val="de-DE" w:eastAsia="cs-CZ"/>
        </w:rPr>
        <w:t xml:space="preserve"> gelöscht</w:t>
      </w:r>
      <w:r w:rsidR="00D96673">
        <w:rPr>
          <w:lang w:val="de-DE" w:eastAsia="cs-CZ"/>
        </w:rPr>
        <w:t xml:space="preserve"> worden</w:t>
      </w:r>
      <w:r w:rsidR="005D547C" w:rsidRPr="00615177">
        <w:rPr>
          <w:lang w:val="de-DE" w:eastAsia="cs-CZ"/>
        </w:rPr>
        <w:br/>
        <w:t xml:space="preserve">- </w:t>
      </w:r>
      <w:r>
        <w:rPr>
          <w:lang w:val="de-DE" w:eastAsia="cs-CZ"/>
        </w:rPr>
        <w:t>der Streifkode auf dem Bezugschein ist nicht lesbar</w:t>
      </w:r>
    </w:p>
    <w:p w:rsidR="006466A8" w:rsidRPr="00615177" w:rsidRDefault="00C00599" w:rsidP="006466A8">
      <w:pPr>
        <w:rPr>
          <w:lang w:val="de-DE" w:eastAsia="cs-CZ"/>
        </w:rPr>
      </w:pPr>
      <w:r>
        <w:rPr>
          <w:lang w:val="de-DE"/>
        </w:rPr>
        <w:t xml:space="preserve">die </w:t>
      </w:r>
      <w:r w:rsidR="00F111E7">
        <w:rPr>
          <w:lang w:val="de-DE"/>
        </w:rPr>
        <w:t>Einfahrtsschranken an den Beladungsstellen</w:t>
      </w:r>
      <w:r w:rsidR="005D547C" w:rsidRPr="00615177">
        <w:rPr>
          <w:lang w:val="de-DE"/>
        </w:rPr>
        <w:tab/>
        <w:t xml:space="preserve">- </w:t>
      </w:r>
      <w:r>
        <w:rPr>
          <w:lang w:val="de-DE"/>
        </w:rPr>
        <w:t>an dieser Beladungsstelle wird die auf dem Bezugschein aufgeführte Art der Kohle nicht beladen</w:t>
      </w:r>
      <w:r w:rsidR="005D547C" w:rsidRPr="00615177">
        <w:rPr>
          <w:lang w:val="de-DE"/>
        </w:rPr>
        <w:br/>
      </w:r>
      <w:r w:rsidR="005D547C" w:rsidRPr="00615177">
        <w:rPr>
          <w:lang w:val="de-DE"/>
        </w:rPr>
        <w:tab/>
      </w:r>
      <w:r w:rsidR="005D547C" w:rsidRPr="00615177">
        <w:rPr>
          <w:lang w:val="de-DE"/>
        </w:rPr>
        <w:tab/>
      </w:r>
      <w:r w:rsidR="005D547C" w:rsidRPr="00615177">
        <w:rPr>
          <w:lang w:val="de-DE"/>
        </w:rPr>
        <w:tab/>
      </w:r>
      <w:r w:rsidR="005D547C" w:rsidRPr="00615177">
        <w:rPr>
          <w:lang w:val="de-DE"/>
        </w:rPr>
        <w:tab/>
        <w:t xml:space="preserve">- </w:t>
      </w:r>
      <w:r>
        <w:rPr>
          <w:lang w:val="de-DE"/>
        </w:rPr>
        <w:t>der Streifkode auf dem Bezugschein ist nicht lesbar</w:t>
      </w:r>
      <w:r w:rsidR="005D547C" w:rsidRPr="00615177">
        <w:rPr>
          <w:lang w:val="de-DE" w:eastAsia="cs-CZ"/>
        </w:rPr>
        <w:br/>
      </w:r>
      <w:r w:rsidR="005D547C" w:rsidRPr="00615177">
        <w:rPr>
          <w:lang w:val="de-DE" w:eastAsia="cs-CZ"/>
        </w:rPr>
        <w:tab/>
      </w:r>
      <w:r w:rsidR="005D547C" w:rsidRPr="00615177">
        <w:rPr>
          <w:lang w:val="de-DE" w:eastAsia="cs-CZ"/>
        </w:rPr>
        <w:tab/>
      </w:r>
      <w:r w:rsidR="005D547C" w:rsidRPr="00615177">
        <w:rPr>
          <w:lang w:val="de-DE" w:eastAsia="cs-CZ"/>
        </w:rPr>
        <w:tab/>
      </w:r>
      <w:r w:rsidR="005D547C" w:rsidRPr="00615177">
        <w:rPr>
          <w:lang w:val="de-DE" w:eastAsia="cs-CZ"/>
        </w:rPr>
        <w:tab/>
        <w:t xml:space="preserve">- </w:t>
      </w:r>
      <w:r>
        <w:rPr>
          <w:lang w:val="de-DE" w:eastAsia="cs-CZ"/>
        </w:rPr>
        <w:t>das Fahrzeug wurde nicht zur Beladung aufgefordert und ist nicht über den Sammelplatz gefahren</w:t>
      </w:r>
    </w:p>
    <w:p w:rsidR="00506BE5" w:rsidRPr="00615177" w:rsidRDefault="00C00599" w:rsidP="006466A8">
      <w:pPr>
        <w:rPr>
          <w:lang w:val="de-DE"/>
        </w:rPr>
      </w:pPr>
      <w:r>
        <w:rPr>
          <w:lang w:val="de-DE" w:eastAsia="cs-CZ"/>
        </w:rPr>
        <w:t>Bei der Einfahrts- und Ausfahrtsschranke des Sammelplatzes befindet sich ein kleines Informationsdisplay installiert: dieses zeigt den Grund, warum die Schranke nicht geöffnet wurde</w:t>
      </w:r>
      <w:r w:rsidR="00506BE5" w:rsidRPr="00615177">
        <w:rPr>
          <w:lang w:val="de-DE" w:eastAsia="cs-CZ"/>
        </w:rPr>
        <w:t xml:space="preserve">. </w:t>
      </w:r>
      <w:r>
        <w:rPr>
          <w:lang w:val="de-DE" w:eastAsia="cs-CZ"/>
        </w:rPr>
        <w:t>Im Falle eines Problems mit dem Bezugschein kann auch eine Telefonanlage (</w:t>
      </w:r>
      <w:proofErr w:type="spellStart"/>
      <w:r>
        <w:rPr>
          <w:lang w:val="de-DE" w:eastAsia="cs-CZ"/>
        </w:rPr>
        <w:t>Intercom</w:t>
      </w:r>
      <w:proofErr w:type="spellEnd"/>
      <w:r>
        <w:rPr>
          <w:lang w:val="de-DE" w:eastAsia="cs-CZ"/>
        </w:rPr>
        <w:t xml:space="preserve">) benutzt werden; diese befindet sich an jeder Schranke.  </w:t>
      </w:r>
    </w:p>
    <w:p w:rsidR="0035254E" w:rsidRDefault="00320FEC" w:rsidP="00320FEC">
      <w:pPr>
        <w:rPr>
          <w:lang w:val="de-DE"/>
        </w:rPr>
      </w:pPr>
      <w:r w:rsidRPr="00615177">
        <w:rPr>
          <w:lang w:val="de-DE"/>
        </w:rPr>
        <w:t xml:space="preserve">  </w:t>
      </w:r>
    </w:p>
    <w:p w:rsidR="00D96673" w:rsidRDefault="0035254E" w:rsidP="00320FEC">
      <w:pPr>
        <w:rPr>
          <w:i/>
          <w:lang w:val="de-DE"/>
        </w:rPr>
      </w:pPr>
      <w:r>
        <w:rPr>
          <w:i/>
          <w:noProof/>
          <w:lang w:eastAsia="cs-CZ"/>
        </w:rPr>
        <w:drawing>
          <wp:anchor distT="0" distB="0" distL="114300" distR="114300" simplePos="0" relativeHeight="251659264" behindDoc="0" locked="0" layoutInCell="1" allowOverlap="1" wp14:anchorId="10746F65" wp14:editId="5DE23262">
            <wp:simplePos x="0" y="0"/>
            <wp:positionH relativeFrom="column">
              <wp:posOffset>3685540</wp:posOffset>
            </wp:positionH>
            <wp:positionV relativeFrom="paragraph">
              <wp:posOffset>506730</wp:posOffset>
            </wp:positionV>
            <wp:extent cx="3430270" cy="2660650"/>
            <wp:effectExtent l="0" t="0" r="0" b="635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5_0744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0270" cy="2660650"/>
                    </a:xfrm>
                    <a:prstGeom prst="rect">
                      <a:avLst/>
                    </a:prstGeom>
                  </pic:spPr>
                </pic:pic>
              </a:graphicData>
            </a:graphic>
          </wp:anchor>
        </w:drawing>
      </w:r>
      <w:r>
        <w:rPr>
          <w:noProof/>
          <w:lang w:eastAsia="cs-CZ"/>
        </w:rPr>
        <w:drawing>
          <wp:anchor distT="0" distB="0" distL="114300" distR="114300" simplePos="0" relativeHeight="251658240" behindDoc="0" locked="0" layoutInCell="1" allowOverlap="1" wp14:anchorId="33E75ECA" wp14:editId="4E2C3184">
            <wp:simplePos x="0" y="0"/>
            <wp:positionH relativeFrom="column">
              <wp:posOffset>-37465</wp:posOffset>
            </wp:positionH>
            <wp:positionV relativeFrom="paragraph">
              <wp:posOffset>508000</wp:posOffset>
            </wp:positionV>
            <wp:extent cx="3430270" cy="2572385"/>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5_0744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0270" cy="2572385"/>
                    </a:xfrm>
                    <a:prstGeom prst="rect">
                      <a:avLst/>
                    </a:prstGeom>
                  </pic:spPr>
                </pic:pic>
              </a:graphicData>
            </a:graphic>
          </wp:anchor>
        </w:drawing>
      </w:r>
      <w:r w:rsidR="00C00599">
        <w:rPr>
          <w:i/>
          <w:lang w:val="de-DE"/>
        </w:rPr>
        <w:t>Bild Nr</w:t>
      </w:r>
      <w:r w:rsidR="00320FEC" w:rsidRPr="00615177">
        <w:rPr>
          <w:i/>
          <w:lang w:val="de-DE"/>
        </w:rPr>
        <w:t xml:space="preserve">.1 </w:t>
      </w:r>
      <w:r w:rsidR="00C00599">
        <w:rPr>
          <w:i/>
          <w:lang w:val="de-DE"/>
        </w:rPr>
        <w:t>–</w:t>
      </w:r>
      <w:r w:rsidR="00320FEC" w:rsidRPr="00615177">
        <w:rPr>
          <w:i/>
          <w:lang w:val="de-DE"/>
        </w:rPr>
        <w:t xml:space="preserve"> </w:t>
      </w:r>
      <w:r w:rsidR="00C00599">
        <w:rPr>
          <w:i/>
          <w:lang w:val="de-DE"/>
        </w:rPr>
        <w:t>Einfahrtsschranke zum Sammelplatz</w:t>
      </w:r>
      <w:r>
        <w:rPr>
          <w:i/>
          <w:lang w:val="de-DE"/>
        </w:rPr>
        <w:tab/>
      </w:r>
      <w:r>
        <w:rPr>
          <w:i/>
          <w:lang w:val="de-DE"/>
        </w:rPr>
        <w:tab/>
        <w:t xml:space="preserve">                </w:t>
      </w:r>
      <w:r w:rsidR="002D361F">
        <w:rPr>
          <w:i/>
          <w:lang w:val="de-DE"/>
        </w:rPr>
        <w:t>Bild Nr</w:t>
      </w:r>
      <w:r w:rsidR="00320FEC" w:rsidRPr="00615177">
        <w:rPr>
          <w:i/>
          <w:lang w:val="de-DE"/>
        </w:rPr>
        <w:t xml:space="preserve">.2 – </w:t>
      </w:r>
      <w:r w:rsidR="002D361F">
        <w:rPr>
          <w:i/>
          <w:lang w:val="de-DE"/>
        </w:rPr>
        <w:t>Notschranke</w:t>
      </w:r>
      <w:r w:rsidR="00320FEC" w:rsidRPr="00615177">
        <w:rPr>
          <w:i/>
          <w:lang w:val="de-DE"/>
        </w:rPr>
        <w:t xml:space="preserve"> </w:t>
      </w:r>
      <w:r w:rsidR="002D361F">
        <w:rPr>
          <w:i/>
          <w:lang w:val="de-DE"/>
        </w:rPr>
        <w:t>für Verlassen</w:t>
      </w:r>
      <w:r w:rsidR="00630431" w:rsidRPr="00615177">
        <w:rPr>
          <w:i/>
          <w:lang w:val="de-DE"/>
        </w:rPr>
        <w:t xml:space="preserve"> </w:t>
      </w:r>
      <w:proofErr w:type="spellStart"/>
      <w:r w:rsidR="002D361F">
        <w:rPr>
          <w:i/>
          <w:lang w:val="de-DE"/>
        </w:rPr>
        <w:t>des</w:t>
      </w:r>
      <w:r>
        <w:rPr>
          <w:i/>
          <w:lang w:val="de-DE"/>
        </w:rPr>
        <w:t>Sammelplatzesa</w:t>
      </w:r>
      <w:proofErr w:type="spellEnd"/>
      <w:r>
        <w:rPr>
          <w:i/>
          <w:lang w:val="de-DE"/>
        </w:rPr>
        <w:tab/>
      </w:r>
      <w:r>
        <w:rPr>
          <w:i/>
          <w:lang w:val="de-DE"/>
        </w:rPr>
        <w:tab/>
      </w:r>
      <w:r>
        <w:rPr>
          <w:i/>
          <w:lang w:val="de-DE"/>
        </w:rPr>
        <w:tab/>
      </w:r>
      <w:r>
        <w:rPr>
          <w:i/>
          <w:lang w:val="de-DE"/>
        </w:rPr>
        <w:tab/>
      </w:r>
      <w:r>
        <w:rPr>
          <w:i/>
          <w:lang w:val="de-DE"/>
        </w:rPr>
        <w:tab/>
      </w:r>
      <w:r>
        <w:rPr>
          <w:i/>
          <w:lang w:val="de-DE"/>
        </w:rPr>
        <w:tab/>
        <w:t xml:space="preserve">                              ohne Beladung</w:t>
      </w:r>
      <w:r w:rsidR="002D361F">
        <w:rPr>
          <w:i/>
          <w:lang w:val="de-DE"/>
        </w:rPr>
        <w:t xml:space="preserve"> </w:t>
      </w:r>
      <w:r w:rsidR="00D96673">
        <w:rPr>
          <w:i/>
          <w:lang w:val="de-DE"/>
        </w:rPr>
        <w:t xml:space="preserve">  </w:t>
      </w:r>
    </w:p>
    <w:p w:rsidR="00320FEC" w:rsidRPr="00615177" w:rsidRDefault="00D96673" w:rsidP="00320FEC">
      <w:pPr>
        <w:rPr>
          <w:i/>
          <w:lang w:val="de-DE"/>
        </w:rPr>
      </w:pPr>
      <w:r>
        <w:rPr>
          <w:i/>
          <w:lang w:val="de-DE"/>
        </w:rPr>
        <w:t xml:space="preserve">                                                                                                                                                 </w:t>
      </w:r>
    </w:p>
    <w:p w:rsidR="00320FEC" w:rsidRPr="00615177" w:rsidRDefault="00320FEC" w:rsidP="00160F1B">
      <w:pPr>
        <w:rPr>
          <w:i/>
          <w:lang w:val="de-DE"/>
        </w:rPr>
      </w:pPr>
    </w:p>
    <w:p w:rsidR="00320FEC" w:rsidRPr="00615177" w:rsidRDefault="00320FEC" w:rsidP="00160F1B">
      <w:pPr>
        <w:rPr>
          <w:i/>
          <w:lang w:val="de-DE"/>
        </w:rPr>
      </w:pPr>
    </w:p>
    <w:p w:rsidR="00320FEC" w:rsidRPr="00615177" w:rsidRDefault="00320FEC" w:rsidP="00160F1B">
      <w:pPr>
        <w:rPr>
          <w:i/>
          <w:lang w:val="de-DE"/>
        </w:rPr>
      </w:pPr>
    </w:p>
    <w:p w:rsidR="00320FEC" w:rsidRPr="00615177" w:rsidRDefault="00320FEC" w:rsidP="00160F1B">
      <w:pPr>
        <w:rPr>
          <w:i/>
          <w:lang w:val="de-DE"/>
        </w:rPr>
      </w:pPr>
    </w:p>
    <w:p w:rsidR="00320FEC" w:rsidRPr="00615177" w:rsidRDefault="00320FEC" w:rsidP="00160F1B">
      <w:pPr>
        <w:rPr>
          <w:i/>
          <w:lang w:val="de-DE"/>
        </w:rPr>
      </w:pPr>
    </w:p>
    <w:p w:rsidR="00320FEC" w:rsidRPr="00615177" w:rsidRDefault="00320FEC" w:rsidP="00160F1B">
      <w:pPr>
        <w:rPr>
          <w:i/>
          <w:lang w:val="de-DE"/>
        </w:rPr>
      </w:pPr>
    </w:p>
    <w:p w:rsidR="00320FEC" w:rsidRPr="00615177" w:rsidRDefault="00320FEC" w:rsidP="00160F1B">
      <w:pPr>
        <w:rPr>
          <w:i/>
          <w:lang w:val="de-DE"/>
        </w:rPr>
      </w:pPr>
    </w:p>
    <w:p w:rsidR="00320FEC" w:rsidRPr="00615177" w:rsidRDefault="00320FEC" w:rsidP="00160F1B">
      <w:pPr>
        <w:rPr>
          <w:i/>
          <w:lang w:val="de-DE"/>
        </w:rPr>
      </w:pPr>
    </w:p>
    <w:p w:rsidR="00160F1B" w:rsidRPr="00615177" w:rsidRDefault="0035254E" w:rsidP="00160F1B">
      <w:pPr>
        <w:rPr>
          <w:lang w:val="de-DE" w:eastAsia="cs-CZ"/>
        </w:rPr>
      </w:pPr>
      <w:r>
        <w:rPr>
          <w:noProof/>
          <w:lang w:eastAsia="cs-CZ"/>
        </w:rPr>
        <w:drawing>
          <wp:anchor distT="0" distB="0" distL="114300" distR="114300" simplePos="0" relativeHeight="251661312" behindDoc="0" locked="0" layoutInCell="1" allowOverlap="1" wp14:anchorId="2141B410" wp14:editId="70A5835B">
            <wp:simplePos x="0" y="0"/>
            <wp:positionH relativeFrom="column">
              <wp:posOffset>3687445</wp:posOffset>
            </wp:positionH>
            <wp:positionV relativeFrom="page">
              <wp:posOffset>7573505</wp:posOffset>
            </wp:positionV>
            <wp:extent cx="3429635" cy="2572385"/>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6_1009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635" cy="2572385"/>
                    </a:xfrm>
                    <a:prstGeom prst="rect">
                      <a:avLst/>
                    </a:prstGeom>
                  </pic:spPr>
                </pic:pic>
              </a:graphicData>
            </a:graphic>
          </wp:anchor>
        </w:drawing>
      </w:r>
      <w:r>
        <w:rPr>
          <w:i/>
          <w:noProof/>
          <w:lang w:eastAsia="cs-CZ"/>
        </w:rPr>
        <w:drawing>
          <wp:anchor distT="0" distB="0" distL="114300" distR="114300" simplePos="0" relativeHeight="251660288" behindDoc="0" locked="0" layoutInCell="1" allowOverlap="1" wp14:anchorId="7342D425" wp14:editId="65D1800F">
            <wp:simplePos x="0" y="0"/>
            <wp:positionH relativeFrom="column">
              <wp:posOffset>25400</wp:posOffset>
            </wp:positionH>
            <wp:positionV relativeFrom="paragraph">
              <wp:posOffset>475615</wp:posOffset>
            </wp:positionV>
            <wp:extent cx="3430270" cy="257238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5_0745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0270" cy="2572385"/>
                    </a:xfrm>
                    <a:prstGeom prst="rect">
                      <a:avLst/>
                    </a:prstGeom>
                  </pic:spPr>
                </pic:pic>
              </a:graphicData>
            </a:graphic>
          </wp:anchor>
        </w:drawing>
      </w:r>
      <w:r w:rsidR="002D361F">
        <w:rPr>
          <w:i/>
          <w:lang w:val="de-DE"/>
        </w:rPr>
        <w:t>Bild Nr</w:t>
      </w:r>
      <w:r w:rsidR="00320FEC" w:rsidRPr="00615177">
        <w:rPr>
          <w:i/>
          <w:lang w:val="de-DE"/>
        </w:rPr>
        <w:t xml:space="preserve">.3 – </w:t>
      </w:r>
      <w:r w:rsidR="002D361F">
        <w:rPr>
          <w:i/>
          <w:lang w:val="de-DE"/>
        </w:rPr>
        <w:t>Gebäude mit Sanitäreinrichtungen und mit de</w:t>
      </w:r>
      <w:r w:rsidR="00D96673">
        <w:rPr>
          <w:i/>
          <w:lang w:val="de-DE"/>
        </w:rPr>
        <w:t>r</w:t>
      </w:r>
      <w:r w:rsidR="00320FEC" w:rsidRPr="00615177">
        <w:rPr>
          <w:lang w:val="de-DE" w:eastAsia="cs-CZ"/>
        </w:rPr>
        <w:t xml:space="preserve"> </w:t>
      </w:r>
      <w:r w:rsidR="006F2663" w:rsidRPr="00615177">
        <w:rPr>
          <w:i/>
          <w:lang w:val="de-DE" w:eastAsia="cs-CZ"/>
        </w:rPr>
        <w:t xml:space="preserve"> </w:t>
      </w:r>
      <w:r w:rsidR="00DA29F3" w:rsidRPr="00615177">
        <w:rPr>
          <w:lang w:val="de-DE" w:eastAsia="cs-CZ"/>
        </w:rPr>
        <w:tab/>
      </w:r>
      <w:r>
        <w:rPr>
          <w:lang w:val="de-DE" w:eastAsia="cs-CZ"/>
        </w:rPr>
        <w:t xml:space="preserve">  </w:t>
      </w:r>
      <w:r w:rsidR="002D361F">
        <w:rPr>
          <w:i/>
          <w:lang w:val="de-DE"/>
        </w:rPr>
        <w:t>Bild Nr</w:t>
      </w:r>
      <w:proofErr w:type="gramStart"/>
      <w:r w:rsidR="002D361F">
        <w:rPr>
          <w:i/>
          <w:lang w:val="de-DE"/>
        </w:rPr>
        <w:t>.</w:t>
      </w:r>
      <w:r w:rsidR="00DA29F3" w:rsidRPr="00615177">
        <w:rPr>
          <w:i/>
          <w:lang w:val="de-DE"/>
        </w:rPr>
        <w:t>.</w:t>
      </w:r>
      <w:proofErr w:type="gramEnd"/>
      <w:r w:rsidR="00DA29F3" w:rsidRPr="00615177">
        <w:rPr>
          <w:i/>
          <w:lang w:val="de-DE"/>
        </w:rPr>
        <w:t xml:space="preserve">4 – </w:t>
      </w:r>
      <w:r w:rsidR="002D361F">
        <w:rPr>
          <w:i/>
          <w:lang w:val="de-DE"/>
        </w:rPr>
        <w:t>Ausfahrtsschranke aus dem Sammelplatz</w:t>
      </w:r>
      <w:r w:rsidR="00DA29F3" w:rsidRPr="00615177">
        <w:rPr>
          <w:i/>
          <w:lang w:val="de-DE"/>
        </w:rPr>
        <w:t xml:space="preserve"> </w:t>
      </w:r>
      <w:r w:rsidR="002D361F">
        <w:rPr>
          <w:i/>
          <w:lang w:val="de-DE"/>
        </w:rPr>
        <w:t xml:space="preserve">Registriersäule                                                                                       </w:t>
      </w:r>
      <w:r>
        <w:rPr>
          <w:i/>
          <w:lang w:val="de-DE"/>
        </w:rPr>
        <w:t xml:space="preserve">  </w:t>
      </w:r>
      <w:r w:rsidR="002D361F">
        <w:rPr>
          <w:i/>
          <w:lang w:val="de-DE"/>
        </w:rPr>
        <w:t>mit der Kontrolle des Autokennzeichens</w:t>
      </w:r>
    </w:p>
    <w:p w:rsidR="00E53ABF" w:rsidRPr="00615177" w:rsidRDefault="00E53ABF" w:rsidP="00160F1B">
      <w:pPr>
        <w:rPr>
          <w:lang w:val="de-DE" w:eastAsia="cs-CZ"/>
        </w:rPr>
      </w:pPr>
    </w:p>
    <w:p w:rsidR="00E53ABF" w:rsidRPr="00615177" w:rsidRDefault="00E53ABF" w:rsidP="00160F1B">
      <w:pPr>
        <w:rPr>
          <w:lang w:val="de-DE" w:eastAsia="cs-CZ"/>
        </w:rPr>
      </w:pPr>
    </w:p>
    <w:p w:rsidR="00E53ABF" w:rsidRPr="00615177" w:rsidRDefault="00E53ABF" w:rsidP="00160F1B">
      <w:pPr>
        <w:rPr>
          <w:lang w:val="de-DE" w:eastAsia="cs-CZ"/>
        </w:rPr>
      </w:pPr>
    </w:p>
    <w:p w:rsidR="00E53ABF" w:rsidRPr="00615177" w:rsidRDefault="00E53ABF" w:rsidP="00160F1B">
      <w:pPr>
        <w:rPr>
          <w:lang w:val="de-DE" w:eastAsia="cs-CZ"/>
        </w:rPr>
      </w:pPr>
    </w:p>
    <w:p w:rsidR="00E53ABF" w:rsidRPr="00615177" w:rsidRDefault="00E53ABF" w:rsidP="00160F1B">
      <w:pPr>
        <w:rPr>
          <w:lang w:val="de-DE" w:eastAsia="cs-CZ"/>
        </w:rPr>
      </w:pPr>
    </w:p>
    <w:p w:rsidR="00E53ABF" w:rsidRPr="00615177" w:rsidRDefault="00E53ABF" w:rsidP="00160F1B">
      <w:pPr>
        <w:rPr>
          <w:lang w:val="de-DE" w:eastAsia="cs-CZ"/>
        </w:rPr>
      </w:pPr>
    </w:p>
    <w:p w:rsidR="00E53ABF" w:rsidRPr="00615177" w:rsidRDefault="00E53ABF" w:rsidP="00160F1B">
      <w:pPr>
        <w:rPr>
          <w:lang w:val="de-DE" w:eastAsia="cs-CZ"/>
        </w:rPr>
      </w:pPr>
    </w:p>
    <w:p w:rsidR="0098402D" w:rsidRPr="00615177" w:rsidRDefault="0098402D" w:rsidP="00160F1B">
      <w:pPr>
        <w:rPr>
          <w:lang w:val="de-DE" w:eastAsia="cs-CZ"/>
        </w:rPr>
      </w:pPr>
    </w:p>
    <w:p w:rsidR="006466A8" w:rsidRPr="00615177" w:rsidRDefault="0035254E" w:rsidP="00160F1B">
      <w:pPr>
        <w:rPr>
          <w:lang w:val="de-DE" w:eastAsia="cs-CZ"/>
        </w:rPr>
      </w:pPr>
      <w:r>
        <w:rPr>
          <w:noProof/>
          <w:lang w:eastAsia="cs-CZ"/>
        </w:rPr>
        <w:lastRenderedPageBreak/>
        <w:drawing>
          <wp:anchor distT="0" distB="0" distL="114300" distR="114300" simplePos="0" relativeHeight="251670528" behindDoc="0" locked="0" layoutInCell="1" allowOverlap="1" wp14:anchorId="588C52BB" wp14:editId="1A4EC400">
            <wp:simplePos x="0" y="0"/>
            <wp:positionH relativeFrom="column">
              <wp:posOffset>3538855</wp:posOffset>
            </wp:positionH>
            <wp:positionV relativeFrom="paragraph">
              <wp:posOffset>455295</wp:posOffset>
            </wp:positionV>
            <wp:extent cx="3427730" cy="2570480"/>
            <wp:effectExtent l="0" t="0" r="1270" b="127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6_1011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7730" cy="2570480"/>
                    </a:xfrm>
                    <a:prstGeom prst="rect">
                      <a:avLst/>
                    </a:prstGeom>
                  </pic:spPr>
                </pic:pic>
              </a:graphicData>
            </a:graphic>
          </wp:anchor>
        </w:drawing>
      </w:r>
      <w:r>
        <w:rPr>
          <w:noProof/>
          <w:lang w:eastAsia="cs-CZ"/>
        </w:rPr>
        <w:drawing>
          <wp:anchor distT="0" distB="0" distL="114300" distR="114300" simplePos="0" relativeHeight="251669504" behindDoc="0" locked="0" layoutInCell="1" allowOverlap="1" wp14:anchorId="24E276C1" wp14:editId="1EF282B0">
            <wp:simplePos x="0" y="0"/>
            <wp:positionH relativeFrom="column">
              <wp:posOffset>-25400</wp:posOffset>
            </wp:positionH>
            <wp:positionV relativeFrom="paragraph">
              <wp:posOffset>457835</wp:posOffset>
            </wp:positionV>
            <wp:extent cx="3427730" cy="2570480"/>
            <wp:effectExtent l="0" t="0" r="1270" b="127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6_1010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7730" cy="2570480"/>
                    </a:xfrm>
                    <a:prstGeom prst="rect">
                      <a:avLst/>
                    </a:prstGeom>
                  </pic:spPr>
                </pic:pic>
              </a:graphicData>
            </a:graphic>
          </wp:anchor>
        </w:drawing>
      </w:r>
      <w:r w:rsidR="002D361F">
        <w:rPr>
          <w:i/>
          <w:lang w:val="de-DE"/>
        </w:rPr>
        <w:t>Bild Nr</w:t>
      </w:r>
      <w:r w:rsidR="00DA29F3" w:rsidRPr="00615177">
        <w:rPr>
          <w:i/>
          <w:lang w:val="de-DE"/>
        </w:rPr>
        <w:t xml:space="preserve">.5 – </w:t>
      </w:r>
      <w:r w:rsidR="002D361F">
        <w:rPr>
          <w:i/>
          <w:lang w:val="de-DE"/>
        </w:rPr>
        <w:t>Zufahrt zur Beladung der St</w:t>
      </w:r>
      <w:r>
        <w:rPr>
          <w:i/>
          <w:lang w:val="de-DE"/>
        </w:rPr>
        <w:t xml:space="preserve">aubkohle aus dem         </w:t>
      </w:r>
      <w:r w:rsidR="002D361F">
        <w:rPr>
          <w:i/>
          <w:lang w:val="de-DE"/>
        </w:rPr>
        <w:t xml:space="preserve"> Bild Nr</w:t>
      </w:r>
      <w:r w:rsidR="00DA29F3" w:rsidRPr="00615177">
        <w:rPr>
          <w:i/>
          <w:lang w:val="de-DE"/>
        </w:rPr>
        <w:t xml:space="preserve">.6 – </w:t>
      </w:r>
      <w:r w:rsidR="002D361F">
        <w:rPr>
          <w:i/>
          <w:lang w:val="de-DE"/>
        </w:rPr>
        <w:t xml:space="preserve">Beladung aus dem Staubkohledepot </w:t>
      </w:r>
      <w:proofErr w:type="spellStart"/>
      <w:r>
        <w:rPr>
          <w:i/>
          <w:lang w:val="de-DE"/>
        </w:rPr>
        <w:t>Staubkohledepot</w:t>
      </w:r>
      <w:proofErr w:type="spellEnd"/>
      <w:r w:rsidRPr="00615177">
        <w:rPr>
          <w:i/>
          <w:lang w:val="de-DE"/>
        </w:rPr>
        <w:t xml:space="preserve"> </w:t>
      </w:r>
      <w:r>
        <w:rPr>
          <w:i/>
          <w:lang w:val="de-DE"/>
        </w:rPr>
        <w:t xml:space="preserve">                                                                                </w:t>
      </w:r>
      <w:r w:rsidR="00DA29F3" w:rsidRPr="00615177">
        <w:rPr>
          <w:i/>
          <w:lang w:val="de-DE"/>
        </w:rPr>
        <w:t>(</w:t>
      </w:r>
      <w:r w:rsidR="002D361F">
        <w:rPr>
          <w:i/>
          <w:lang w:val="de-DE"/>
        </w:rPr>
        <w:t>Einfahrtsschranke</w:t>
      </w:r>
      <w:r w:rsidR="00DA29F3" w:rsidRPr="00615177">
        <w:rPr>
          <w:i/>
          <w:lang w:val="de-DE"/>
        </w:rPr>
        <w:t>)</w:t>
      </w:r>
    </w:p>
    <w:p w:rsidR="006466A8" w:rsidRPr="00615177" w:rsidRDefault="006466A8" w:rsidP="00160F1B">
      <w:pPr>
        <w:rPr>
          <w:lang w:val="de-DE" w:eastAsia="cs-CZ"/>
        </w:rPr>
      </w:pPr>
    </w:p>
    <w:p w:rsidR="006466A8" w:rsidRPr="00615177" w:rsidRDefault="006466A8" w:rsidP="00160F1B">
      <w:pPr>
        <w:rPr>
          <w:lang w:val="de-DE" w:eastAsia="cs-CZ"/>
        </w:rPr>
      </w:pPr>
    </w:p>
    <w:p w:rsidR="0035254E" w:rsidRDefault="0035254E" w:rsidP="00160F1B">
      <w:pPr>
        <w:rPr>
          <w:i/>
          <w:lang w:val="de-DE"/>
        </w:rPr>
      </w:pPr>
    </w:p>
    <w:p w:rsidR="0035254E" w:rsidRDefault="0035254E" w:rsidP="00160F1B">
      <w:pPr>
        <w:rPr>
          <w:i/>
          <w:lang w:val="de-DE"/>
        </w:rPr>
      </w:pPr>
    </w:p>
    <w:p w:rsidR="0035254E" w:rsidRDefault="0035254E" w:rsidP="00160F1B">
      <w:pPr>
        <w:rPr>
          <w:i/>
          <w:lang w:val="de-DE"/>
        </w:rPr>
      </w:pPr>
    </w:p>
    <w:p w:rsidR="0035254E" w:rsidRDefault="0035254E" w:rsidP="00160F1B">
      <w:pPr>
        <w:rPr>
          <w:i/>
          <w:lang w:val="de-DE"/>
        </w:rPr>
      </w:pPr>
    </w:p>
    <w:p w:rsidR="0035254E" w:rsidRDefault="0035254E" w:rsidP="00160F1B">
      <w:pPr>
        <w:rPr>
          <w:i/>
          <w:lang w:val="de-DE"/>
        </w:rPr>
      </w:pPr>
    </w:p>
    <w:p w:rsidR="0035254E" w:rsidRDefault="0035254E" w:rsidP="00160F1B">
      <w:pPr>
        <w:rPr>
          <w:i/>
          <w:lang w:val="de-DE"/>
        </w:rPr>
      </w:pPr>
    </w:p>
    <w:p w:rsidR="0035254E" w:rsidRDefault="0035254E" w:rsidP="00160F1B">
      <w:pPr>
        <w:rPr>
          <w:i/>
          <w:lang w:val="de-DE"/>
        </w:rPr>
      </w:pPr>
    </w:p>
    <w:p w:rsidR="0035254E" w:rsidRDefault="0035254E" w:rsidP="00160F1B">
      <w:pPr>
        <w:rPr>
          <w:i/>
          <w:lang w:val="de-DE"/>
        </w:rPr>
      </w:pPr>
    </w:p>
    <w:p w:rsidR="00DA29F3" w:rsidRPr="00615177" w:rsidRDefault="002D361F" w:rsidP="00160F1B">
      <w:pPr>
        <w:rPr>
          <w:i/>
          <w:lang w:val="de-DE"/>
        </w:rPr>
      </w:pPr>
      <w:r>
        <w:rPr>
          <w:i/>
          <w:lang w:val="de-DE"/>
        </w:rPr>
        <w:t>Bild Nr</w:t>
      </w:r>
      <w:r w:rsidR="00DA29F3" w:rsidRPr="00615177">
        <w:rPr>
          <w:i/>
          <w:lang w:val="de-DE"/>
        </w:rPr>
        <w:t xml:space="preserve">.7 – </w:t>
      </w:r>
      <w:r>
        <w:rPr>
          <w:i/>
          <w:lang w:val="de-DE"/>
        </w:rPr>
        <w:t xml:space="preserve">Zufahrt zur Beladung </w:t>
      </w:r>
      <w:r w:rsidR="00D96673">
        <w:rPr>
          <w:i/>
          <w:lang w:val="de-DE"/>
        </w:rPr>
        <w:t>der</w:t>
      </w:r>
      <w:r>
        <w:rPr>
          <w:i/>
          <w:lang w:val="de-DE"/>
        </w:rPr>
        <w:t xml:space="preserve"> Staub- und</w:t>
      </w:r>
      <w:r w:rsidR="00D96673">
        <w:rPr>
          <w:i/>
          <w:lang w:val="de-DE"/>
        </w:rPr>
        <w:t xml:space="preserve"> der sortierten</w:t>
      </w:r>
      <w:r>
        <w:rPr>
          <w:i/>
          <w:lang w:val="de-DE"/>
        </w:rPr>
        <w:t xml:space="preserve"> </w:t>
      </w:r>
      <w:r w:rsidR="0035254E">
        <w:rPr>
          <w:i/>
          <w:lang w:val="de-DE"/>
        </w:rPr>
        <w:t xml:space="preserve">   Bild Nr</w:t>
      </w:r>
      <w:r w:rsidR="0035254E" w:rsidRPr="00615177">
        <w:rPr>
          <w:i/>
          <w:lang w:val="de-DE"/>
        </w:rPr>
        <w:t xml:space="preserve">.8 – </w:t>
      </w:r>
      <w:r w:rsidR="0035254E">
        <w:rPr>
          <w:i/>
          <w:lang w:val="de-DE"/>
        </w:rPr>
        <w:t>Einfahrtstor zur Beladung der Staubkohle</w:t>
      </w:r>
      <w:r w:rsidR="00DA29F3" w:rsidRPr="00615177">
        <w:rPr>
          <w:i/>
          <w:lang w:val="de-DE"/>
        </w:rPr>
        <w:br/>
      </w:r>
      <w:r w:rsidR="0035254E">
        <w:rPr>
          <w:i/>
          <w:lang w:val="de-DE"/>
        </w:rPr>
        <w:t>Kohle</w:t>
      </w:r>
      <w:r w:rsidR="0035254E" w:rsidRPr="00615177">
        <w:rPr>
          <w:i/>
          <w:lang w:val="de-DE"/>
        </w:rPr>
        <w:t xml:space="preserve"> </w:t>
      </w:r>
      <w:r w:rsidR="00DA29F3" w:rsidRPr="00615177">
        <w:rPr>
          <w:i/>
          <w:lang w:val="de-DE"/>
        </w:rPr>
        <w:t>(</w:t>
      </w:r>
      <w:r>
        <w:rPr>
          <w:i/>
          <w:lang w:val="de-DE"/>
        </w:rPr>
        <w:t>Tor links Staubkohle</w:t>
      </w:r>
      <w:r w:rsidR="00DA29F3" w:rsidRPr="00615177">
        <w:rPr>
          <w:i/>
          <w:lang w:val="de-DE"/>
        </w:rPr>
        <w:t xml:space="preserve"> / </w:t>
      </w:r>
      <w:r>
        <w:rPr>
          <w:i/>
          <w:lang w:val="de-DE"/>
        </w:rPr>
        <w:t>gerade aus sortierte Kohle)</w:t>
      </w:r>
      <w:r>
        <w:rPr>
          <w:i/>
          <w:lang w:val="de-DE"/>
        </w:rPr>
        <w:tab/>
      </w:r>
      <w:r>
        <w:rPr>
          <w:i/>
          <w:lang w:val="de-DE"/>
        </w:rPr>
        <w:tab/>
      </w:r>
    </w:p>
    <w:p w:rsidR="006466A8" w:rsidRPr="00615177" w:rsidRDefault="0035254E" w:rsidP="00160F1B">
      <w:pPr>
        <w:rPr>
          <w:lang w:val="de-DE" w:eastAsia="cs-CZ"/>
        </w:rPr>
      </w:pPr>
      <w:r w:rsidRPr="00615177">
        <w:rPr>
          <w:noProof/>
          <w:lang w:eastAsia="cs-CZ"/>
        </w:rPr>
        <w:drawing>
          <wp:anchor distT="0" distB="0" distL="114300" distR="114300" simplePos="0" relativeHeight="251662336" behindDoc="0" locked="0" layoutInCell="1" allowOverlap="1" wp14:anchorId="36775027" wp14:editId="1A4ABF03">
            <wp:simplePos x="0" y="0"/>
            <wp:positionH relativeFrom="column">
              <wp:posOffset>3539490</wp:posOffset>
            </wp:positionH>
            <wp:positionV relativeFrom="paragraph">
              <wp:posOffset>125730</wp:posOffset>
            </wp:positionV>
            <wp:extent cx="3426460" cy="2569845"/>
            <wp:effectExtent l="0" t="0" r="2540" b="190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6_1016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6460" cy="2569845"/>
                    </a:xfrm>
                    <a:prstGeom prst="rect">
                      <a:avLst/>
                    </a:prstGeom>
                  </pic:spPr>
                </pic:pic>
              </a:graphicData>
            </a:graphic>
          </wp:anchor>
        </w:drawing>
      </w:r>
      <w:r w:rsidRPr="00615177">
        <w:rPr>
          <w:noProof/>
          <w:lang w:eastAsia="cs-CZ"/>
        </w:rPr>
        <w:drawing>
          <wp:anchor distT="0" distB="0" distL="114300" distR="114300" simplePos="0" relativeHeight="251668480" behindDoc="0" locked="0" layoutInCell="1" allowOverlap="1" wp14:anchorId="6648FAA4" wp14:editId="18C449C3">
            <wp:simplePos x="0" y="0"/>
            <wp:positionH relativeFrom="column">
              <wp:posOffset>29210</wp:posOffset>
            </wp:positionH>
            <wp:positionV relativeFrom="paragraph">
              <wp:posOffset>128270</wp:posOffset>
            </wp:positionV>
            <wp:extent cx="3426460" cy="2569845"/>
            <wp:effectExtent l="0" t="0" r="2540" b="1905"/>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6_1021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6460" cy="2569845"/>
                    </a:xfrm>
                    <a:prstGeom prst="rect">
                      <a:avLst/>
                    </a:prstGeom>
                  </pic:spPr>
                </pic:pic>
              </a:graphicData>
            </a:graphic>
          </wp:anchor>
        </w:drawing>
      </w:r>
    </w:p>
    <w:p w:rsidR="006466A8" w:rsidRPr="00615177" w:rsidRDefault="006466A8" w:rsidP="00160F1B">
      <w:pPr>
        <w:rPr>
          <w:lang w:val="de-DE" w:eastAsia="cs-CZ"/>
        </w:rPr>
      </w:pPr>
    </w:p>
    <w:p w:rsidR="006466A8" w:rsidRPr="00615177" w:rsidRDefault="006466A8" w:rsidP="00160F1B">
      <w:pPr>
        <w:rPr>
          <w:lang w:val="de-DE" w:eastAsia="cs-CZ"/>
        </w:rPr>
      </w:pPr>
    </w:p>
    <w:p w:rsidR="006466A8" w:rsidRPr="00615177" w:rsidRDefault="006466A8" w:rsidP="00160F1B">
      <w:pPr>
        <w:rPr>
          <w:lang w:val="de-DE" w:eastAsia="cs-CZ"/>
        </w:rPr>
      </w:pPr>
    </w:p>
    <w:p w:rsidR="006466A8" w:rsidRPr="00615177" w:rsidRDefault="006466A8" w:rsidP="00160F1B">
      <w:pPr>
        <w:rPr>
          <w:lang w:val="de-DE" w:eastAsia="cs-CZ"/>
        </w:rPr>
      </w:pPr>
    </w:p>
    <w:p w:rsidR="006466A8" w:rsidRPr="00615177" w:rsidRDefault="006466A8" w:rsidP="00160F1B">
      <w:pPr>
        <w:rPr>
          <w:lang w:val="de-DE" w:eastAsia="cs-CZ"/>
        </w:rPr>
      </w:pPr>
    </w:p>
    <w:p w:rsidR="006466A8" w:rsidRPr="00615177" w:rsidRDefault="006466A8" w:rsidP="00160F1B">
      <w:pPr>
        <w:rPr>
          <w:lang w:val="de-DE" w:eastAsia="cs-CZ"/>
        </w:rPr>
      </w:pPr>
    </w:p>
    <w:p w:rsidR="006466A8" w:rsidRPr="00615177" w:rsidRDefault="006466A8" w:rsidP="00160F1B">
      <w:pPr>
        <w:rPr>
          <w:lang w:val="de-DE" w:eastAsia="cs-CZ"/>
        </w:rPr>
      </w:pPr>
    </w:p>
    <w:p w:rsidR="0035254E" w:rsidRDefault="0035254E" w:rsidP="00160F1B">
      <w:pPr>
        <w:rPr>
          <w:i/>
          <w:lang w:val="de-DE"/>
        </w:rPr>
      </w:pPr>
    </w:p>
    <w:p w:rsidR="0035254E" w:rsidRDefault="0035254E" w:rsidP="00160F1B">
      <w:pPr>
        <w:rPr>
          <w:i/>
          <w:lang w:val="de-DE"/>
        </w:rPr>
      </w:pPr>
    </w:p>
    <w:p w:rsidR="0035254E" w:rsidRDefault="0035254E" w:rsidP="00160F1B">
      <w:pPr>
        <w:rPr>
          <w:i/>
          <w:lang w:val="de-DE"/>
        </w:rPr>
      </w:pPr>
    </w:p>
    <w:p w:rsidR="0035254E" w:rsidRDefault="0035254E" w:rsidP="00160F1B">
      <w:pPr>
        <w:rPr>
          <w:i/>
          <w:lang w:val="de-DE"/>
        </w:rPr>
      </w:pPr>
    </w:p>
    <w:p w:rsidR="0035254E" w:rsidRDefault="0035254E" w:rsidP="00160F1B">
      <w:pPr>
        <w:rPr>
          <w:i/>
          <w:lang w:val="de-DE"/>
        </w:rPr>
      </w:pPr>
    </w:p>
    <w:p w:rsidR="0035254E" w:rsidRDefault="0035254E" w:rsidP="00160F1B">
      <w:pPr>
        <w:rPr>
          <w:i/>
          <w:lang w:val="de-DE"/>
        </w:rPr>
      </w:pPr>
    </w:p>
    <w:p w:rsidR="0035254E" w:rsidRDefault="0035254E" w:rsidP="00160F1B">
      <w:pPr>
        <w:rPr>
          <w:i/>
          <w:lang w:val="de-DE"/>
        </w:rPr>
      </w:pPr>
    </w:p>
    <w:p w:rsidR="0035254E" w:rsidRDefault="0035254E" w:rsidP="00160F1B">
      <w:pPr>
        <w:rPr>
          <w:i/>
          <w:lang w:val="de-DE"/>
        </w:rPr>
      </w:pPr>
    </w:p>
    <w:p w:rsidR="006466A8" w:rsidRPr="00615177" w:rsidRDefault="00CD5FF9" w:rsidP="00160F1B">
      <w:pPr>
        <w:rPr>
          <w:lang w:val="de-DE" w:eastAsia="cs-CZ"/>
        </w:rPr>
      </w:pPr>
      <w:r>
        <w:rPr>
          <w:i/>
          <w:lang w:val="de-DE"/>
        </w:rPr>
        <w:t>Bild Nr</w:t>
      </w:r>
      <w:r w:rsidR="00DA29F3" w:rsidRPr="00615177">
        <w:rPr>
          <w:i/>
          <w:lang w:val="de-DE"/>
        </w:rPr>
        <w:t xml:space="preserve">.9 – </w:t>
      </w:r>
      <w:r>
        <w:rPr>
          <w:i/>
          <w:lang w:val="de-DE"/>
        </w:rPr>
        <w:t xml:space="preserve">Beladung der Staubkohle </w:t>
      </w:r>
      <w:r w:rsidR="00DA29F3" w:rsidRPr="00615177">
        <w:rPr>
          <w:i/>
          <w:lang w:val="de-DE"/>
        </w:rPr>
        <w:tab/>
      </w:r>
      <w:r w:rsidR="00DA29F3" w:rsidRPr="00615177">
        <w:rPr>
          <w:i/>
          <w:lang w:val="de-DE"/>
        </w:rPr>
        <w:tab/>
      </w:r>
      <w:r w:rsidR="00DA29F3" w:rsidRPr="00615177">
        <w:rPr>
          <w:i/>
          <w:lang w:val="de-DE"/>
        </w:rPr>
        <w:tab/>
      </w:r>
      <w:r w:rsidR="00DA29F3" w:rsidRPr="00615177">
        <w:rPr>
          <w:i/>
          <w:lang w:val="de-DE"/>
        </w:rPr>
        <w:tab/>
      </w:r>
      <w:r>
        <w:rPr>
          <w:i/>
          <w:lang w:val="de-DE"/>
        </w:rPr>
        <w:t>Bild Nr</w:t>
      </w:r>
      <w:r w:rsidR="00DA29F3" w:rsidRPr="00615177">
        <w:rPr>
          <w:i/>
          <w:lang w:val="de-DE"/>
        </w:rPr>
        <w:t xml:space="preserve">.10 – </w:t>
      </w:r>
      <w:r>
        <w:rPr>
          <w:i/>
          <w:lang w:val="de-DE"/>
        </w:rPr>
        <w:t xml:space="preserve">Beladung der sortierten Kohle </w:t>
      </w:r>
    </w:p>
    <w:p w:rsidR="006466A8" w:rsidRPr="00615177" w:rsidRDefault="0035254E" w:rsidP="00160F1B">
      <w:pPr>
        <w:rPr>
          <w:lang w:val="de-DE" w:eastAsia="cs-CZ"/>
        </w:rPr>
      </w:pPr>
      <w:r w:rsidRPr="00615177">
        <w:rPr>
          <w:noProof/>
          <w:lang w:eastAsia="cs-CZ"/>
        </w:rPr>
        <w:drawing>
          <wp:anchor distT="0" distB="0" distL="114300" distR="114300" simplePos="0" relativeHeight="251664384" behindDoc="0" locked="0" layoutInCell="1" allowOverlap="1" wp14:anchorId="5B59EEB0" wp14:editId="2426CBCD">
            <wp:simplePos x="0" y="0"/>
            <wp:positionH relativeFrom="column">
              <wp:posOffset>3542665</wp:posOffset>
            </wp:positionH>
            <wp:positionV relativeFrom="paragraph">
              <wp:posOffset>17145</wp:posOffset>
            </wp:positionV>
            <wp:extent cx="3428365" cy="2571750"/>
            <wp:effectExtent l="0" t="0" r="635"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6_1019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8365" cy="2571750"/>
                    </a:xfrm>
                    <a:prstGeom prst="rect">
                      <a:avLst/>
                    </a:prstGeom>
                  </pic:spPr>
                </pic:pic>
              </a:graphicData>
            </a:graphic>
          </wp:anchor>
        </w:drawing>
      </w:r>
      <w:r w:rsidRPr="00615177">
        <w:rPr>
          <w:noProof/>
          <w:lang w:eastAsia="cs-CZ"/>
        </w:rPr>
        <w:drawing>
          <wp:anchor distT="0" distB="0" distL="114300" distR="114300" simplePos="0" relativeHeight="251666432" behindDoc="0" locked="0" layoutInCell="1" allowOverlap="1" wp14:anchorId="2A6C949A" wp14:editId="228D9444">
            <wp:simplePos x="0" y="0"/>
            <wp:positionH relativeFrom="column">
              <wp:posOffset>-3175</wp:posOffset>
            </wp:positionH>
            <wp:positionV relativeFrom="paragraph">
              <wp:posOffset>17145</wp:posOffset>
            </wp:positionV>
            <wp:extent cx="3426460" cy="2569845"/>
            <wp:effectExtent l="0" t="0" r="2540" b="190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6_1017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6460" cy="2569845"/>
                    </a:xfrm>
                    <a:prstGeom prst="rect">
                      <a:avLst/>
                    </a:prstGeom>
                  </pic:spPr>
                </pic:pic>
              </a:graphicData>
            </a:graphic>
          </wp:anchor>
        </w:drawing>
      </w:r>
    </w:p>
    <w:p w:rsidR="006466A8" w:rsidRPr="00615177" w:rsidRDefault="006466A8" w:rsidP="00160F1B">
      <w:pPr>
        <w:rPr>
          <w:lang w:val="de-DE" w:eastAsia="cs-CZ"/>
        </w:rPr>
      </w:pPr>
    </w:p>
    <w:p w:rsidR="006466A8" w:rsidRPr="00615177" w:rsidRDefault="006466A8" w:rsidP="00160F1B">
      <w:pPr>
        <w:rPr>
          <w:lang w:val="de-DE" w:eastAsia="cs-CZ"/>
        </w:rPr>
      </w:pPr>
    </w:p>
    <w:p w:rsidR="006466A8" w:rsidRPr="00615177" w:rsidRDefault="006466A8" w:rsidP="00160F1B">
      <w:pPr>
        <w:rPr>
          <w:lang w:val="de-DE" w:eastAsia="cs-CZ"/>
        </w:rPr>
      </w:pPr>
    </w:p>
    <w:p w:rsidR="006466A8" w:rsidRPr="00615177" w:rsidRDefault="006466A8" w:rsidP="00160F1B">
      <w:pPr>
        <w:rPr>
          <w:lang w:val="de-DE" w:eastAsia="cs-CZ"/>
        </w:rPr>
      </w:pPr>
    </w:p>
    <w:p w:rsidR="006466A8" w:rsidRPr="00615177" w:rsidRDefault="006466A8" w:rsidP="00160F1B">
      <w:pPr>
        <w:rPr>
          <w:lang w:val="de-DE" w:eastAsia="cs-CZ"/>
        </w:rPr>
      </w:pPr>
    </w:p>
    <w:p w:rsidR="006466A8" w:rsidRPr="00615177" w:rsidRDefault="006466A8" w:rsidP="00160F1B">
      <w:pPr>
        <w:rPr>
          <w:lang w:val="de-DE" w:eastAsia="cs-CZ"/>
        </w:rPr>
      </w:pPr>
    </w:p>
    <w:p w:rsidR="006466A8" w:rsidRPr="00615177" w:rsidRDefault="006466A8" w:rsidP="00160F1B">
      <w:pPr>
        <w:rPr>
          <w:lang w:val="de-DE" w:eastAsia="cs-CZ"/>
        </w:rPr>
      </w:pPr>
    </w:p>
    <w:p w:rsidR="0035254E" w:rsidRDefault="0035254E" w:rsidP="00160F1B">
      <w:pPr>
        <w:rPr>
          <w:i/>
          <w:lang w:val="de-DE"/>
        </w:rPr>
      </w:pPr>
    </w:p>
    <w:p w:rsidR="0035254E" w:rsidRDefault="0035254E" w:rsidP="00160F1B">
      <w:pPr>
        <w:rPr>
          <w:i/>
          <w:lang w:val="de-DE"/>
        </w:rPr>
      </w:pPr>
    </w:p>
    <w:p w:rsidR="006466A8" w:rsidRPr="00615177" w:rsidRDefault="0035254E" w:rsidP="00160F1B">
      <w:pPr>
        <w:rPr>
          <w:i/>
          <w:lang w:val="de-DE"/>
        </w:rPr>
      </w:pPr>
      <w:r w:rsidRPr="00615177">
        <w:rPr>
          <w:i/>
          <w:noProof/>
          <w:lang w:eastAsia="cs-CZ"/>
        </w:rPr>
        <w:drawing>
          <wp:anchor distT="0" distB="0" distL="114300" distR="114300" simplePos="0" relativeHeight="251671552" behindDoc="0" locked="0" layoutInCell="1" allowOverlap="1" wp14:anchorId="56CB3094" wp14:editId="4C139221">
            <wp:simplePos x="0" y="0"/>
            <wp:positionH relativeFrom="column">
              <wp:posOffset>3543935</wp:posOffset>
            </wp:positionH>
            <wp:positionV relativeFrom="paragraph">
              <wp:posOffset>365125</wp:posOffset>
            </wp:positionV>
            <wp:extent cx="3427730" cy="2569845"/>
            <wp:effectExtent l="0" t="0" r="1270" b="190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6_10242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7730" cy="2569845"/>
                    </a:xfrm>
                    <a:prstGeom prst="rect">
                      <a:avLst/>
                    </a:prstGeom>
                  </pic:spPr>
                </pic:pic>
              </a:graphicData>
            </a:graphic>
          </wp:anchor>
        </w:drawing>
      </w:r>
      <w:r w:rsidRPr="00615177">
        <w:rPr>
          <w:noProof/>
          <w:lang w:eastAsia="cs-CZ"/>
        </w:rPr>
        <w:drawing>
          <wp:anchor distT="0" distB="0" distL="114300" distR="114300" simplePos="0" relativeHeight="251663360" behindDoc="0" locked="0" layoutInCell="1" allowOverlap="1" wp14:anchorId="5DB5942A" wp14:editId="1A01EC19">
            <wp:simplePos x="0" y="0"/>
            <wp:positionH relativeFrom="column">
              <wp:posOffset>-1270</wp:posOffset>
            </wp:positionH>
            <wp:positionV relativeFrom="paragraph">
              <wp:posOffset>363220</wp:posOffset>
            </wp:positionV>
            <wp:extent cx="3426460" cy="2569845"/>
            <wp:effectExtent l="0" t="0" r="2540" b="190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6_1019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6460" cy="2569845"/>
                    </a:xfrm>
                    <a:prstGeom prst="rect">
                      <a:avLst/>
                    </a:prstGeom>
                  </pic:spPr>
                </pic:pic>
              </a:graphicData>
            </a:graphic>
          </wp:anchor>
        </w:drawing>
      </w:r>
      <w:r w:rsidR="00CD5FF9">
        <w:rPr>
          <w:i/>
          <w:lang w:val="de-DE"/>
        </w:rPr>
        <w:t>Bild Nr</w:t>
      </w:r>
      <w:r w:rsidR="00DA29F3" w:rsidRPr="00615177">
        <w:rPr>
          <w:i/>
          <w:lang w:val="de-DE"/>
        </w:rPr>
        <w:t xml:space="preserve">.11 – </w:t>
      </w:r>
      <w:r w:rsidR="00CD5FF9">
        <w:rPr>
          <w:i/>
          <w:lang w:val="de-DE"/>
        </w:rPr>
        <w:t>Abfahrtsstraße für</w:t>
      </w:r>
      <w:r w:rsidR="00DA29F3" w:rsidRPr="00615177">
        <w:rPr>
          <w:i/>
          <w:lang w:val="de-DE"/>
        </w:rPr>
        <w:t xml:space="preserve"> </w:t>
      </w:r>
      <w:r w:rsidR="00CD5FF9">
        <w:rPr>
          <w:i/>
          <w:lang w:val="de-DE"/>
        </w:rPr>
        <w:t>beladene Fahrzeuge</w:t>
      </w:r>
      <w:r>
        <w:rPr>
          <w:i/>
          <w:lang w:val="de-DE"/>
        </w:rPr>
        <w:tab/>
        <w:t xml:space="preserve">            </w:t>
      </w:r>
      <w:r w:rsidR="00CD5FF9">
        <w:rPr>
          <w:i/>
          <w:lang w:val="de-DE"/>
        </w:rPr>
        <w:t>Bild Nr</w:t>
      </w:r>
      <w:r w:rsidR="000A500F" w:rsidRPr="00615177">
        <w:rPr>
          <w:i/>
          <w:lang w:val="de-DE"/>
        </w:rPr>
        <w:t xml:space="preserve">.12 – </w:t>
      </w:r>
      <w:r w:rsidR="00CD5FF9">
        <w:rPr>
          <w:i/>
          <w:lang w:val="de-DE"/>
        </w:rPr>
        <w:t>Abfahrtsstraße für</w:t>
      </w:r>
      <w:r w:rsidR="00CD5FF9" w:rsidRPr="00615177">
        <w:rPr>
          <w:i/>
          <w:lang w:val="de-DE"/>
        </w:rPr>
        <w:t xml:space="preserve"> </w:t>
      </w:r>
      <w:r w:rsidR="00CD5FF9">
        <w:rPr>
          <w:i/>
          <w:lang w:val="de-DE"/>
        </w:rPr>
        <w:t>beladene Fahrzeuge</w:t>
      </w:r>
      <w:r w:rsidR="00243386" w:rsidRPr="00615177">
        <w:rPr>
          <w:i/>
          <w:lang w:val="de-DE"/>
        </w:rPr>
        <w:br/>
      </w:r>
    </w:p>
    <w:p w:rsidR="008B3FD1" w:rsidRPr="00615177" w:rsidRDefault="008B3FD1" w:rsidP="00160F1B">
      <w:pPr>
        <w:rPr>
          <w:lang w:val="de-DE" w:eastAsia="cs-CZ"/>
        </w:rPr>
      </w:pPr>
    </w:p>
    <w:p w:rsidR="005D547C" w:rsidRPr="00615177" w:rsidRDefault="005D547C" w:rsidP="00160F1B">
      <w:pPr>
        <w:rPr>
          <w:lang w:val="de-DE" w:eastAsia="cs-CZ"/>
        </w:rPr>
      </w:pPr>
    </w:p>
    <w:p w:rsidR="005D547C" w:rsidRPr="00615177" w:rsidRDefault="005D547C" w:rsidP="00160F1B">
      <w:pPr>
        <w:rPr>
          <w:lang w:val="de-DE" w:eastAsia="cs-CZ"/>
        </w:rPr>
      </w:pPr>
    </w:p>
    <w:p w:rsidR="005D547C" w:rsidRPr="00615177" w:rsidRDefault="005D547C" w:rsidP="00160F1B">
      <w:pPr>
        <w:rPr>
          <w:lang w:val="de-DE" w:eastAsia="cs-CZ"/>
        </w:rPr>
      </w:pPr>
    </w:p>
    <w:p w:rsidR="005D547C" w:rsidRPr="00615177" w:rsidRDefault="005D547C" w:rsidP="00160F1B">
      <w:pPr>
        <w:rPr>
          <w:lang w:val="de-DE" w:eastAsia="cs-CZ"/>
        </w:rPr>
      </w:pPr>
    </w:p>
    <w:p w:rsidR="000A500F" w:rsidRPr="00615177" w:rsidRDefault="000A500F" w:rsidP="00160F1B">
      <w:pPr>
        <w:rPr>
          <w:lang w:val="de-DE" w:eastAsia="cs-CZ"/>
        </w:rPr>
      </w:pPr>
    </w:p>
    <w:p w:rsidR="000A500F" w:rsidRPr="00615177" w:rsidRDefault="000A500F" w:rsidP="00160F1B">
      <w:pPr>
        <w:rPr>
          <w:lang w:val="de-DE" w:eastAsia="cs-CZ"/>
        </w:rPr>
      </w:pPr>
    </w:p>
    <w:p w:rsidR="0035254E" w:rsidRDefault="0035254E" w:rsidP="004E3C3C">
      <w:pPr>
        <w:spacing w:after="0" w:line="240" w:lineRule="auto"/>
        <w:rPr>
          <w:rFonts w:ascii="Calibri" w:eastAsia="Times New Roman" w:hAnsi="Calibri" w:cs="Times New Roman"/>
          <w:i/>
          <w:iCs/>
          <w:color w:val="000000"/>
          <w:lang w:val="de-DE" w:eastAsia="cs-CZ"/>
        </w:rPr>
      </w:pPr>
    </w:p>
    <w:p w:rsidR="0035254E" w:rsidRDefault="0035254E" w:rsidP="004E3C3C">
      <w:pPr>
        <w:spacing w:after="0" w:line="240" w:lineRule="auto"/>
        <w:rPr>
          <w:rFonts w:ascii="Calibri" w:eastAsia="Times New Roman" w:hAnsi="Calibri" w:cs="Times New Roman"/>
          <w:i/>
          <w:iCs/>
          <w:color w:val="000000"/>
          <w:lang w:val="de-DE" w:eastAsia="cs-CZ"/>
        </w:rPr>
      </w:pPr>
    </w:p>
    <w:p w:rsidR="0035254E" w:rsidRDefault="0035254E" w:rsidP="004E3C3C">
      <w:pPr>
        <w:spacing w:after="0" w:line="240" w:lineRule="auto"/>
        <w:rPr>
          <w:rFonts w:ascii="Calibri" w:eastAsia="Times New Roman" w:hAnsi="Calibri" w:cs="Times New Roman"/>
          <w:i/>
          <w:iCs/>
          <w:color w:val="000000"/>
          <w:lang w:val="de-DE" w:eastAsia="cs-CZ"/>
        </w:rPr>
      </w:pPr>
    </w:p>
    <w:p w:rsidR="0035254E" w:rsidRDefault="0035254E" w:rsidP="004E3C3C">
      <w:pPr>
        <w:spacing w:after="0" w:line="240" w:lineRule="auto"/>
        <w:rPr>
          <w:rFonts w:ascii="Calibri" w:eastAsia="Times New Roman" w:hAnsi="Calibri" w:cs="Times New Roman"/>
          <w:i/>
          <w:iCs/>
          <w:color w:val="000000"/>
          <w:lang w:val="de-DE" w:eastAsia="cs-CZ"/>
        </w:rPr>
      </w:pPr>
    </w:p>
    <w:p w:rsidR="0035254E" w:rsidRDefault="0035254E" w:rsidP="004E3C3C">
      <w:pPr>
        <w:spacing w:after="0" w:line="240" w:lineRule="auto"/>
        <w:rPr>
          <w:rFonts w:ascii="Calibri" w:eastAsia="Times New Roman" w:hAnsi="Calibri" w:cs="Times New Roman"/>
          <w:i/>
          <w:iCs/>
          <w:color w:val="000000"/>
          <w:lang w:val="de-DE" w:eastAsia="cs-CZ"/>
        </w:rPr>
      </w:pPr>
    </w:p>
    <w:p w:rsidR="0035254E" w:rsidRDefault="0035254E" w:rsidP="004E3C3C">
      <w:pPr>
        <w:spacing w:after="0" w:line="240" w:lineRule="auto"/>
        <w:rPr>
          <w:rFonts w:ascii="Calibri" w:eastAsia="Times New Roman" w:hAnsi="Calibri" w:cs="Times New Roman"/>
          <w:i/>
          <w:iCs/>
          <w:color w:val="000000"/>
          <w:lang w:val="de-DE" w:eastAsia="cs-CZ"/>
        </w:rPr>
      </w:pPr>
    </w:p>
    <w:p w:rsidR="0035254E" w:rsidRDefault="0035254E" w:rsidP="004E3C3C">
      <w:pPr>
        <w:spacing w:after="0" w:line="240" w:lineRule="auto"/>
        <w:rPr>
          <w:rFonts w:ascii="Calibri" w:eastAsia="Times New Roman" w:hAnsi="Calibri" w:cs="Times New Roman"/>
          <w:i/>
          <w:iCs/>
          <w:color w:val="000000"/>
          <w:lang w:val="de-DE" w:eastAsia="cs-CZ"/>
        </w:rPr>
      </w:pPr>
    </w:p>
    <w:p w:rsidR="0035254E" w:rsidRDefault="0035254E" w:rsidP="004E3C3C">
      <w:pPr>
        <w:spacing w:after="0" w:line="240" w:lineRule="auto"/>
        <w:rPr>
          <w:rFonts w:ascii="Calibri" w:eastAsia="Times New Roman" w:hAnsi="Calibri" w:cs="Times New Roman"/>
          <w:i/>
          <w:iCs/>
          <w:color w:val="000000"/>
          <w:lang w:val="de-DE" w:eastAsia="cs-CZ"/>
        </w:rPr>
      </w:pPr>
    </w:p>
    <w:p w:rsidR="0035254E" w:rsidRDefault="0035254E" w:rsidP="004E3C3C">
      <w:pPr>
        <w:spacing w:after="0" w:line="240" w:lineRule="auto"/>
        <w:rPr>
          <w:rFonts w:ascii="Calibri" w:eastAsia="Times New Roman" w:hAnsi="Calibri" w:cs="Times New Roman"/>
          <w:i/>
          <w:iCs/>
          <w:color w:val="000000"/>
          <w:lang w:val="de-DE" w:eastAsia="cs-CZ"/>
        </w:rPr>
      </w:pPr>
    </w:p>
    <w:p w:rsidR="0035254E" w:rsidRDefault="0035254E" w:rsidP="004E3C3C">
      <w:pPr>
        <w:spacing w:after="0" w:line="240" w:lineRule="auto"/>
        <w:rPr>
          <w:rFonts w:ascii="Calibri" w:eastAsia="Times New Roman" w:hAnsi="Calibri" w:cs="Times New Roman"/>
          <w:i/>
          <w:iCs/>
          <w:color w:val="000000"/>
          <w:lang w:val="de-DE" w:eastAsia="cs-CZ"/>
        </w:rPr>
      </w:pPr>
    </w:p>
    <w:p w:rsidR="0035254E" w:rsidRDefault="0035254E" w:rsidP="004E3C3C">
      <w:pPr>
        <w:spacing w:after="0" w:line="240" w:lineRule="auto"/>
        <w:rPr>
          <w:rFonts w:ascii="Calibri" w:eastAsia="Times New Roman" w:hAnsi="Calibri" w:cs="Times New Roman"/>
          <w:i/>
          <w:iCs/>
          <w:color w:val="000000"/>
          <w:lang w:val="de-DE" w:eastAsia="cs-CZ"/>
        </w:rPr>
      </w:pPr>
    </w:p>
    <w:p w:rsidR="0035254E" w:rsidRDefault="0035254E" w:rsidP="004E3C3C">
      <w:pPr>
        <w:spacing w:after="0" w:line="240" w:lineRule="auto"/>
        <w:rPr>
          <w:rFonts w:ascii="Calibri" w:eastAsia="Times New Roman" w:hAnsi="Calibri" w:cs="Times New Roman"/>
          <w:i/>
          <w:iCs/>
          <w:color w:val="000000"/>
          <w:lang w:val="de-DE" w:eastAsia="cs-CZ"/>
        </w:rPr>
      </w:pPr>
    </w:p>
    <w:p w:rsidR="0035254E" w:rsidRDefault="0035254E" w:rsidP="004E3C3C">
      <w:pPr>
        <w:spacing w:after="0" w:line="240" w:lineRule="auto"/>
        <w:rPr>
          <w:rFonts w:ascii="Calibri" w:eastAsia="Times New Roman" w:hAnsi="Calibri" w:cs="Times New Roman"/>
          <w:i/>
          <w:iCs/>
          <w:color w:val="000000"/>
          <w:lang w:val="de-DE" w:eastAsia="cs-CZ"/>
        </w:rPr>
      </w:pPr>
    </w:p>
    <w:p w:rsidR="0035254E" w:rsidRDefault="0035254E" w:rsidP="004E3C3C">
      <w:pPr>
        <w:spacing w:after="0" w:line="240" w:lineRule="auto"/>
        <w:rPr>
          <w:rFonts w:ascii="Calibri" w:eastAsia="Times New Roman" w:hAnsi="Calibri" w:cs="Times New Roman"/>
          <w:i/>
          <w:iCs/>
          <w:color w:val="000000"/>
          <w:lang w:val="de-DE" w:eastAsia="cs-CZ"/>
        </w:rPr>
      </w:pPr>
    </w:p>
    <w:p w:rsidR="0035254E" w:rsidRDefault="0035254E" w:rsidP="004E3C3C">
      <w:pPr>
        <w:spacing w:after="0" w:line="240" w:lineRule="auto"/>
        <w:rPr>
          <w:rFonts w:ascii="Calibri" w:eastAsia="Times New Roman" w:hAnsi="Calibri" w:cs="Times New Roman"/>
          <w:i/>
          <w:iCs/>
          <w:color w:val="000000"/>
          <w:lang w:val="de-DE" w:eastAsia="cs-CZ"/>
        </w:rPr>
      </w:pPr>
    </w:p>
    <w:p w:rsidR="00BD29C5" w:rsidRPr="00615177" w:rsidRDefault="00CD5FF9" w:rsidP="004E3C3C">
      <w:pPr>
        <w:spacing w:after="0" w:line="240" w:lineRule="auto"/>
        <w:rPr>
          <w:rFonts w:ascii="Calibri" w:eastAsia="Times New Roman" w:hAnsi="Calibri" w:cs="Times New Roman"/>
          <w:i/>
          <w:iCs/>
          <w:color w:val="000000"/>
          <w:lang w:val="de-DE" w:eastAsia="cs-CZ"/>
        </w:rPr>
      </w:pPr>
      <w:r>
        <w:rPr>
          <w:rFonts w:ascii="Calibri" w:eastAsia="Times New Roman" w:hAnsi="Calibri" w:cs="Times New Roman"/>
          <w:i/>
          <w:iCs/>
          <w:color w:val="000000"/>
          <w:lang w:val="de-DE" w:eastAsia="cs-CZ"/>
        </w:rPr>
        <w:lastRenderedPageBreak/>
        <w:t>Der Raum entlang der Betonmauer (Bild Nr</w:t>
      </w:r>
      <w:r w:rsidR="004E3C3C" w:rsidRPr="00615177">
        <w:rPr>
          <w:rFonts w:ascii="Calibri" w:eastAsia="Times New Roman" w:hAnsi="Calibri" w:cs="Times New Roman"/>
          <w:i/>
          <w:iCs/>
          <w:color w:val="000000"/>
          <w:lang w:val="de-DE" w:eastAsia="cs-CZ"/>
        </w:rPr>
        <w:t xml:space="preserve">.11) </w:t>
      </w:r>
      <w:r>
        <w:rPr>
          <w:rFonts w:ascii="Calibri" w:eastAsia="Times New Roman" w:hAnsi="Calibri" w:cs="Times New Roman"/>
          <w:i/>
          <w:iCs/>
          <w:color w:val="000000"/>
          <w:lang w:val="de-DE" w:eastAsia="cs-CZ"/>
        </w:rPr>
        <w:t xml:space="preserve">und des Blechzauns </w:t>
      </w:r>
      <w:r w:rsidR="004E3C3C" w:rsidRPr="00615177">
        <w:rPr>
          <w:rFonts w:ascii="Calibri" w:eastAsia="Times New Roman" w:hAnsi="Calibri" w:cs="Times New Roman"/>
          <w:i/>
          <w:iCs/>
          <w:color w:val="000000"/>
          <w:lang w:val="de-DE" w:eastAsia="cs-CZ"/>
        </w:rPr>
        <w:t>(</w:t>
      </w:r>
      <w:r>
        <w:rPr>
          <w:rFonts w:ascii="Calibri" w:eastAsia="Times New Roman" w:hAnsi="Calibri" w:cs="Times New Roman"/>
          <w:i/>
          <w:iCs/>
          <w:color w:val="000000"/>
          <w:lang w:val="de-DE" w:eastAsia="cs-CZ"/>
        </w:rPr>
        <w:t>Bild Nr</w:t>
      </w:r>
      <w:r w:rsidR="004E3C3C" w:rsidRPr="00615177">
        <w:rPr>
          <w:rFonts w:ascii="Calibri" w:eastAsia="Times New Roman" w:hAnsi="Calibri" w:cs="Times New Roman"/>
          <w:i/>
          <w:iCs/>
          <w:color w:val="000000"/>
          <w:lang w:val="de-DE" w:eastAsia="cs-CZ"/>
        </w:rPr>
        <w:t>.12) </w:t>
      </w:r>
      <w:r>
        <w:rPr>
          <w:rFonts w:ascii="Calibri" w:eastAsia="Times New Roman" w:hAnsi="Calibri" w:cs="Times New Roman"/>
          <w:i/>
          <w:iCs/>
          <w:color w:val="000000"/>
          <w:lang w:val="de-DE" w:eastAsia="cs-CZ"/>
        </w:rPr>
        <w:t xml:space="preserve">kann zum </w:t>
      </w:r>
      <w:proofErr w:type="spellStart"/>
      <w:r>
        <w:rPr>
          <w:rFonts w:ascii="Calibri" w:eastAsia="Times New Roman" w:hAnsi="Calibri" w:cs="Times New Roman"/>
          <w:i/>
          <w:iCs/>
          <w:color w:val="000000"/>
          <w:lang w:val="de-DE" w:eastAsia="cs-CZ"/>
        </w:rPr>
        <w:t>Beplanen</w:t>
      </w:r>
      <w:proofErr w:type="spellEnd"/>
      <w:r>
        <w:rPr>
          <w:rFonts w:ascii="Calibri" w:eastAsia="Times New Roman" w:hAnsi="Calibri" w:cs="Times New Roman"/>
          <w:i/>
          <w:iCs/>
          <w:color w:val="000000"/>
          <w:lang w:val="de-DE" w:eastAsia="cs-CZ"/>
        </w:rPr>
        <w:t xml:space="preserve"> des Fahrzeugs oder zu einer Pflichtpause nach der </w:t>
      </w:r>
      <w:r w:rsidRPr="00CD5FF9">
        <w:rPr>
          <w:rFonts w:ascii="Calibri" w:eastAsia="Times New Roman" w:hAnsi="Calibri" w:cs="Times New Roman"/>
          <w:b/>
          <w:i/>
          <w:iCs/>
          <w:color w:val="000000"/>
          <w:lang w:val="de-DE" w:eastAsia="cs-CZ"/>
        </w:rPr>
        <w:t>Beladung der Kohle</w:t>
      </w:r>
      <w:r>
        <w:rPr>
          <w:rFonts w:ascii="Calibri" w:eastAsia="Times New Roman" w:hAnsi="Calibri" w:cs="Times New Roman"/>
          <w:i/>
          <w:iCs/>
          <w:color w:val="000000"/>
          <w:lang w:val="de-DE" w:eastAsia="cs-CZ"/>
        </w:rPr>
        <w:t xml:space="preserve"> genutzt werden</w:t>
      </w:r>
      <w:r w:rsidR="004E3C3C" w:rsidRPr="00615177">
        <w:rPr>
          <w:rFonts w:ascii="Calibri" w:eastAsia="Times New Roman" w:hAnsi="Calibri" w:cs="Times New Roman"/>
          <w:i/>
          <w:iCs/>
          <w:color w:val="000000"/>
          <w:lang w:val="de-DE" w:eastAsia="cs-CZ"/>
        </w:rPr>
        <w:t>. D</w:t>
      </w:r>
      <w:r>
        <w:rPr>
          <w:rFonts w:ascii="Calibri" w:eastAsia="Times New Roman" w:hAnsi="Calibri" w:cs="Times New Roman"/>
          <w:i/>
          <w:iCs/>
          <w:color w:val="000000"/>
          <w:lang w:val="de-DE" w:eastAsia="cs-CZ"/>
        </w:rPr>
        <w:t>as Verkehrszeichen “Haltverbot</w:t>
      </w:r>
      <w:r w:rsidR="004E3C3C" w:rsidRPr="00615177">
        <w:rPr>
          <w:rFonts w:ascii="Calibri" w:eastAsia="Times New Roman" w:hAnsi="Calibri" w:cs="Times New Roman"/>
          <w:i/>
          <w:iCs/>
          <w:color w:val="000000"/>
          <w:lang w:val="de-DE" w:eastAsia="cs-CZ"/>
        </w:rPr>
        <w:t>“  </w:t>
      </w:r>
      <w:r>
        <w:rPr>
          <w:rFonts w:ascii="Calibri" w:eastAsia="Times New Roman" w:hAnsi="Calibri" w:cs="Times New Roman"/>
          <w:i/>
          <w:iCs/>
          <w:color w:val="000000"/>
          <w:lang w:val="de-DE" w:eastAsia="cs-CZ"/>
        </w:rPr>
        <w:t>auf dem Bild Nr</w:t>
      </w:r>
      <w:r w:rsidR="004E3C3C" w:rsidRPr="00615177">
        <w:rPr>
          <w:rFonts w:ascii="Calibri" w:eastAsia="Times New Roman" w:hAnsi="Calibri" w:cs="Times New Roman"/>
          <w:i/>
          <w:iCs/>
          <w:color w:val="000000"/>
          <w:lang w:val="de-DE" w:eastAsia="cs-CZ"/>
        </w:rPr>
        <w:t xml:space="preserve">.12 </w:t>
      </w:r>
      <w:r>
        <w:rPr>
          <w:rFonts w:ascii="Calibri" w:eastAsia="Times New Roman" w:hAnsi="Calibri" w:cs="Times New Roman"/>
          <w:i/>
          <w:iCs/>
          <w:color w:val="000000"/>
          <w:lang w:val="de-DE" w:eastAsia="cs-CZ"/>
        </w:rPr>
        <w:t>gilt in einem solchen Fall für die mit Kohl</w:t>
      </w:r>
      <w:r w:rsidR="00D96673">
        <w:rPr>
          <w:rFonts w:ascii="Calibri" w:eastAsia="Times New Roman" w:hAnsi="Calibri" w:cs="Times New Roman"/>
          <w:i/>
          <w:iCs/>
          <w:color w:val="000000"/>
          <w:lang w:val="de-DE" w:eastAsia="cs-CZ"/>
        </w:rPr>
        <w:t>e</w:t>
      </w:r>
      <w:r>
        <w:rPr>
          <w:rFonts w:ascii="Calibri" w:eastAsia="Times New Roman" w:hAnsi="Calibri" w:cs="Times New Roman"/>
          <w:i/>
          <w:iCs/>
          <w:color w:val="000000"/>
          <w:lang w:val="de-DE" w:eastAsia="cs-CZ"/>
        </w:rPr>
        <w:t xml:space="preserve"> beladenen Lkw </w:t>
      </w:r>
      <w:r w:rsidRPr="00CD5FF9">
        <w:rPr>
          <w:rFonts w:ascii="Calibri" w:eastAsia="Times New Roman" w:hAnsi="Calibri" w:cs="Times New Roman"/>
          <w:b/>
          <w:i/>
          <w:iCs/>
          <w:color w:val="000000"/>
          <w:lang w:val="de-DE" w:eastAsia="cs-CZ"/>
        </w:rPr>
        <w:t>nicht</w:t>
      </w:r>
      <w:r>
        <w:rPr>
          <w:rFonts w:ascii="Calibri" w:eastAsia="Times New Roman" w:hAnsi="Calibri" w:cs="Times New Roman"/>
          <w:i/>
          <w:iCs/>
          <w:color w:val="000000"/>
          <w:lang w:val="de-DE" w:eastAsia="cs-CZ"/>
        </w:rPr>
        <w:t xml:space="preserve">. </w:t>
      </w:r>
    </w:p>
    <w:p w:rsidR="00C02749" w:rsidRPr="00615177" w:rsidRDefault="00E77D34" w:rsidP="004E3C3C">
      <w:pPr>
        <w:spacing w:after="0" w:line="240" w:lineRule="auto"/>
        <w:rPr>
          <w:rFonts w:ascii="Times New Roman" w:eastAsia="Times New Roman" w:hAnsi="Times New Roman" w:cs="Times New Roman"/>
          <w:sz w:val="24"/>
          <w:szCs w:val="24"/>
          <w:lang w:val="de-DE" w:eastAsia="cs-CZ"/>
        </w:rPr>
      </w:pPr>
      <w:r>
        <w:rPr>
          <w:noProof/>
          <w:lang w:eastAsia="cs-CZ"/>
        </w:rPr>
        <mc:AlternateContent>
          <mc:Choice Requires="wps">
            <w:drawing>
              <wp:anchor distT="0" distB="0" distL="114300" distR="114300" simplePos="0" relativeHeight="251673600" behindDoc="0" locked="0" layoutInCell="1" allowOverlap="1" wp14:anchorId="5ACD0C17" wp14:editId="0755AD08">
                <wp:simplePos x="0" y="0"/>
                <wp:positionH relativeFrom="column">
                  <wp:posOffset>4339380</wp:posOffset>
                </wp:positionH>
                <wp:positionV relativeFrom="paragraph">
                  <wp:posOffset>6713030</wp:posOffset>
                </wp:positionV>
                <wp:extent cx="625475" cy="706755"/>
                <wp:effectExtent l="588010" t="2540" r="635" b="38735"/>
                <wp:wrapNone/>
                <wp:docPr id="18" name="Obdélníkový popis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5475" cy="706755"/>
                        </a:xfrm>
                        <a:prstGeom prst="wedgeRectCallout">
                          <a:avLst>
                            <a:gd name="adj1" fmla="val -28999"/>
                            <a:gd name="adj2" fmla="val 133445"/>
                          </a:avLst>
                        </a:prstGeom>
                        <a:solidFill>
                          <a:srgbClr val="EEF181"/>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02749" w:rsidRPr="00D96673" w:rsidRDefault="00D96673" w:rsidP="00C02749">
                            <w:pPr>
                              <w:jc w:val="center"/>
                              <w:rPr>
                                <w:color w:val="000000" w:themeColor="text1"/>
                                <w:sz w:val="16"/>
                                <w:szCs w:val="16"/>
                                <w:lang w:val="de-DE"/>
                              </w:rPr>
                            </w:pPr>
                            <w:r>
                              <w:rPr>
                                <w:color w:val="000000" w:themeColor="text1"/>
                                <w:sz w:val="16"/>
                                <w:szCs w:val="16"/>
                                <w:lang w:val="de-DE"/>
                              </w:rPr>
                              <w:t>Einfahrt auf den Sammelplatz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Obdélníkový popisek 10" o:spid="_x0000_s1026" type="#_x0000_t61" style="position:absolute;margin-left:341.7pt;margin-top:528.6pt;width:49.25pt;height:55.6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" adj="4536,39624" fillcolor="#eef181" stroked="f">
                <v:shadow on="t" color="black" opacity="22936f" origin=",.5" offset="0,.63889mm"/>
                <v:textbox>
                  <w:txbxContent>
                    <w:p w:rsidR="00C02749" w:rsidRPr="00D96673" w:rsidRDefault="00D96673" w:rsidP="00C02749">
                      <w:pPr>
                        <w:jc w:val="center"/>
                        <w:rPr>
                          <w:color w:val="000000" w:themeColor="text1"/>
                          <w:sz w:val="16"/>
                          <w:szCs w:val="16"/>
                          <w:lang w:val="de-DE"/>
                        </w:rPr>
                      </w:pPr>
                      <w:r>
                        <w:rPr>
                          <w:color w:val="000000" w:themeColor="text1"/>
                          <w:sz w:val="16"/>
                          <w:szCs w:val="16"/>
                          <w:lang w:val="de-DE"/>
                        </w:rPr>
                        <w:t>Einfahrt auf den Sammelplatz</w:t>
                      </w:r>
                    </w:p>
                  </w:txbxContent>
                </v:textbox>
              </v:shape>
            </w:pict>
          </mc:Fallback>
        </mc:AlternateContent>
      </w:r>
      <w:r>
        <w:rPr>
          <w:noProof/>
          <w:lang w:eastAsia="cs-CZ"/>
        </w:rPr>
        <mc:AlternateContent>
          <mc:Choice Requires="wps">
            <w:drawing>
              <wp:anchor distT="0" distB="0" distL="114300" distR="114300" simplePos="0" relativeHeight="251681792" behindDoc="0" locked="0" layoutInCell="1" allowOverlap="1" wp14:anchorId="5BAA4161" wp14:editId="2D9B0B3E">
                <wp:simplePos x="0" y="0"/>
                <wp:positionH relativeFrom="column">
                  <wp:posOffset>4233288</wp:posOffset>
                </wp:positionH>
                <wp:positionV relativeFrom="paragraph">
                  <wp:posOffset>4939802</wp:posOffset>
                </wp:positionV>
                <wp:extent cx="862330" cy="802005"/>
                <wp:effectExtent l="773112" t="26988" r="44133" b="63182"/>
                <wp:wrapNone/>
                <wp:docPr id="13" name="Obdélníkový popise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91175">
                          <a:off x="0" y="0"/>
                          <a:ext cx="862330" cy="802005"/>
                        </a:xfrm>
                        <a:prstGeom prst="wedgeRectCallout">
                          <a:avLst>
                            <a:gd name="adj1" fmla="val 9389"/>
                            <a:gd name="adj2" fmla="val 146336"/>
                          </a:avLst>
                        </a:prstGeom>
                        <a:solidFill>
                          <a:srgbClr val="EEF181"/>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02749" w:rsidRPr="00AA4383" w:rsidRDefault="00AA4383" w:rsidP="00C02749">
                            <w:pPr>
                              <w:jc w:val="center"/>
                              <w:rPr>
                                <w:color w:val="000000" w:themeColor="text1"/>
                                <w:sz w:val="16"/>
                                <w:szCs w:val="16"/>
                                <w:lang w:val="de-DE"/>
                              </w:rPr>
                            </w:pPr>
                            <w:r>
                              <w:rPr>
                                <w:color w:val="000000" w:themeColor="text1"/>
                                <w:sz w:val="16"/>
                                <w:szCs w:val="16"/>
                                <w:lang w:val="de-DE"/>
                              </w:rPr>
                              <w:t>Ausfahrt zur Beladung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Obdélníkový popisek 19" o:spid="_x0000_s1027" type="#_x0000_t61" style="position:absolute;margin-left:333.35pt;margin-top:388.95pt;width:67.9pt;height:63.15pt;rotation:5670147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" adj="12828,42409" fillcolor="#eef181" stroked="f">
                <v:shadow on="t" color="black" opacity="22936f" origin=",.5" offset="0,.63889mm"/>
                <v:textbox>
                  <w:txbxContent>
                    <w:p w:rsidR="00C02749" w:rsidRPr="00AA4383" w:rsidRDefault="00AA4383" w:rsidP="00C02749">
                      <w:pPr>
                        <w:jc w:val="center"/>
                        <w:rPr>
                          <w:color w:val="000000" w:themeColor="text1"/>
                          <w:sz w:val="16"/>
                          <w:szCs w:val="16"/>
                          <w:lang w:val="de-DE"/>
                        </w:rPr>
                      </w:pPr>
                      <w:r>
                        <w:rPr>
                          <w:color w:val="000000" w:themeColor="text1"/>
                          <w:sz w:val="16"/>
                          <w:szCs w:val="16"/>
                          <w:lang w:val="de-DE"/>
                        </w:rPr>
                        <w:t>Ausfahrt zur Beladung</w:t>
                      </w:r>
                    </w:p>
                  </w:txbxContent>
                </v:textbox>
              </v:shape>
            </w:pict>
          </mc:Fallback>
        </mc:AlternateContent>
      </w:r>
      <w:r w:rsidR="0035254E">
        <w:rPr>
          <w:noProof/>
          <w:lang w:eastAsia="cs-CZ"/>
        </w:rPr>
        <mc:AlternateContent>
          <mc:Choice Requires="wps">
            <w:drawing>
              <wp:anchor distT="0" distB="0" distL="114300" distR="114300" simplePos="0" relativeHeight="251679744" behindDoc="0" locked="0" layoutInCell="1" allowOverlap="1" wp14:anchorId="300B1DAB" wp14:editId="357E0249">
                <wp:simplePos x="0" y="0"/>
                <wp:positionH relativeFrom="column">
                  <wp:posOffset>1411784</wp:posOffset>
                </wp:positionH>
                <wp:positionV relativeFrom="paragraph">
                  <wp:posOffset>5659702</wp:posOffset>
                </wp:positionV>
                <wp:extent cx="628650" cy="698500"/>
                <wp:effectExtent l="22225" t="854075" r="212725" b="60325"/>
                <wp:wrapNone/>
                <wp:docPr id="17" name="Obdélníkový popis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8549">
                          <a:off x="0" y="0"/>
                          <a:ext cx="628650" cy="698500"/>
                        </a:xfrm>
                        <a:prstGeom prst="wedgeRectCallout">
                          <a:avLst>
                            <a:gd name="adj1" fmla="val -176111"/>
                            <a:gd name="adj2" fmla="val -89808"/>
                          </a:avLst>
                        </a:prstGeom>
                        <a:solidFill>
                          <a:srgbClr val="EEF181"/>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02749" w:rsidRPr="00AA4383" w:rsidRDefault="00AA4383" w:rsidP="00C02749">
                            <w:pPr>
                              <w:jc w:val="center"/>
                              <w:rPr>
                                <w:color w:val="000000" w:themeColor="text1"/>
                                <w:sz w:val="16"/>
                                <w:szCs w:val="16"/>
                                <w:lang w:val="de-DE"/>
                              </w:rPr>
                            </w:pPr>
                            <w:r>
                              <w:rPr>
                                <w:color w:val="000000" w:themeColor="text1"/>
                                <w:sz w:val="16"/>
                                <w:szCs w:val="16"/>
                                <w:lang w:val="de-DE"/>
                              </w:rPr>
                              <w:t>Beladung aus Depot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Obdélníkový popisek 18" o:spid="_x0000_s1028" type="#_x0000_t61" style="position:absolute;margin-left:111.15pt;margin-top:445.65pt;width:49.5pt;height:55pt;rotation:562358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" adj="-27240,-8599" fillcolor="#eef181" stroked="f">
                <v:shadow on="t" color="black" opacity="22936f" origin=",.5" offset="0,.63889mm"/>
                <v:textbox>
                  <w:txbxContent>
                    <w:p w:rsidR="00C02749" w:rsidRPr="00AA4383" w:rsidRDefault="00AA4383" w:rsidP="00C02749">
                      <w:pPr>
                        <w:jc w:val="center"/>
                        <w:rPr>
                          <w:color w:val="000000" w:themeColor="text1"/>
                          <w:sz w:val="16"/>
                          <w:szCs w:val="16"/>
                          <w:lang w:val="de-DE"/>
                        </w:rPr>
                      </w:pPr>
                      <w:r>
                        <w:rPr>
                          <w:color w:val="000000" w:themeColor="text1"/>
                          <w:sz w:val="16"/>
                          <w:szCs w:val="16"/>
                          <w:lang w:val="de-DE"/>
                        </w:rPr>
                        <w:t>Beladung aus Depot</w:t>
                      </w:r>
                    </w:p>
                  </w:txbxContent>
                </v:textbox>
              </v:shape>
            </w:pict>
          </mc:Fallback>
        </mc:AlternateContent>
      </w:r>
      <w:r w:rsidR="0035254E">
        <w:rPr>
          <w:noProof/>
          <w:lang w:eastAsia="cs-CZ"/>
        </w:rPr>
        <mc:AlternateContent>
          <mc:Choice Requires="wps">
            <w:drawing>
              <wp:anchor distT="0" distB="0" distL="114300" distR="114300" simplePos="0" relativeHeight="251675648" behindDoc="0" locked="0" layoutInCell="1" allowOverlap="1" wp14:anchorId="3E2A8A34" wp14:editId="0104C503">
                <wp:simplePos x="0" y="0"/>
                <wp:positionH relativeFrom="column">
                  <wp:posOffset>3053080</wp:posOffset>
                </wp:positionH>
                <wp:positionV relativeFrom="paragraph">
                  <wp:posOffset>779145</wp:posOffset>
                </wp:positionV>
                <wp:extent cx="828675" cy="765175"/>
                <wp:effectExtent l="584200" t="6350" r="3175" b="41275"/>
                <wp:wrapNone/>
                <wp:docPr id="10" name="Obdélníkový popis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8675" cy="765175"/>
                        </a:xfrm>
                        <a:prstGeom prst="wedgeRectCallout">
                          <a:avLst>
                            <a:gd name="adj1" fmla="val 6615"/>
                            <a:gd name="adj2" fmla="val 127009"/>
                          </a:avLst>
                        </a:prstGeom>
                        <a:solidFill>
                          <a:srgbClr val="EEF181"/>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02749" w:rsidRPr="00CD5FF9" w:rsidRDefault="00CD5FF9" w:rsidP="00C02749">
                            <w:pPr>
                              <w:jc w:val="center"/>
                              <w:rPr>
                                <w:color w:val="000000" w:themeColor="text1"/>
                                <w:sz w:val="16"/>
                                <w:szCs w:val="16"/>
                                <w:lang w:val="de-DE"/>
                              </w:rPr>
                            </w:pPr>
                            <w:r>
                              <w:rPr>
                                <w:color w:val="000000" w:themeColor="text1"/>
                                <w:sz w:val="16"/>
                                <w:szCs w:val="16"/>
                                <w:lang w:val="de-DE"/>
                              </w:rPr>
                              <w:t>Beladung sortierte Kohle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Obdélníkový popisek 13" o:spid="_x0000_s1029" type="#_x0000_t61" style="position:absolute;margin-left:240.4pt;margin-top:61.35pt;width:65.25pt;height:60.2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" adj="12229,38234" fillcolor="#eef181" stroked="f">
                <v:shadow on="t" color="black" opacity="22936f" origin=",.5" offset="0,.63889mm"/>
                <v:textbox>
                  <w:txbxContent>
                    <w:p w:rsidR="00C02749" w:rsidRPr="00CD5FF9" w:rsidRDefault="00CD5FF9" w:rsidP="00C02749">
                      <w:pPr>
                        <w:jc w:val="center"/>
                        <w:rPr>
                          <w:color w:val="000000" w:themeColor="text1"/>
                          <w:sz w:val="16"/>
                          <w:szCs w:val="16"/>
                          <w:lang w:val="de-DE"/>
                        </w:rPr>
                      </w:pPr>
                      <w:r>
                        <w:rPr>
                          <w:color w:val="000000" w:themeColor="text1"/>
                          <w:sz w:val="16"/>
                          <w:szCs w:val="16"/>
                          <w:lang w:val="de-DE"/>
                        </w:rPr>
                        <w:t>Beladung sortierte Kohle</w:t>
                      </w:r>
                    </w:p>
                  </w:txbxContent>
                </v:textbox>
              </v:shape>
            </w:pict>
          </mc:Fallback>
        </mc:AlternateContent>
      </w:r>
      <w:r w:rsidR="0035254E">
        <w:rPr>
          <w:noProof/>
          <w:lang w:eastAsia="cs-CZ"/>
        </w:rPr>
        <mc:AlternateContent>
          <mc:Choice Requires="wps">
            <w:drawing>
              <wp:anchor distT="0" distB="0" distL="114300" distR="114300" simplePos="0" relativeHeight="251677696" behindDoc="0" locked="0" layoutInCell="1" allowOverlap="1" wp14:anchorId="2F06A895" wp14:editId="2D7E2137">
                <wp:simplePos x="0" y="0"/>
                <wp:positionH relativeFrom="column">
                  <wp:posOffset>962162</wp:posOffset>
                </wp:positionH>
                <wp:positionV relativeFrom="paragraph">
                  <wp:posOffset>2618438</wp:posOffset>
                </wp:positionV>
                <wp:extent cx="658495" cy="900430"/>
                <wp:effectExtent l="0" t="654367" r="1587" b="39688"/>
                <wp:wrapNone/>
                <wp:docPr id="11" name="Obdélníkový popise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8495" cy="900430"/>
                        </a:xfrm>
                        <a:prstGeom prst="wedgeRectCallout">
                          <a:avLst>
                            <a:gd name="adj1" fmla="val -144319"/>
                            <a:gd name="adj2" fmla="val -17442"/>
                          </a:avLst>
                        </a:prstGeom>
                        <a:solidFill>
                          <a:srgbClr val="EEF181"/>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02749" w:rsidRPr="00CD5FF9" w:rsidRDefault="00CD5FF9" w:rsidP="00C02749">
                            <w:pPr>
                              <w:jc w:val="center"/>
                              <w:rPr>
                                <w:color w:val="000000" w:themeColor="text1"/>
                                <w:sz w:val="16"/>
                                <w:szCs w:val="16"/>
                                <w:lang w:val="de-DE"/>
                              </w:rPr>
                            </w:pPr>
                            <w:r>
                              <w:rPr>
                                <w:color w:val="000000" w:themeColor="text1"/>
                                <w:sz w:val="16"/>
                                <w:szCs w:val="16"/>
                                <w:lang w:val="de-DE"/>
                              </w:rPr>
                              <w:t>Beladung Staubkohle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Obdélníkový popisek 17" o:spid="_x0000_s1030" type="#_x0000_t61" style="position:absolute;margin-left:75.75pt;margin-top:206.2pt;width:51.85pt;height:70.9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" adj="-20373,7033" fillcolor="#eef181" stroked="f">
                <v:shadow on="t" color="black" opacity="22936f" origin=",.5" offset="0,.63889mm"/>
                <v:textbox>
                  <w:txbxContent>
                    <w:p w:rsidR="00C02749" w:rsidRPr="00CD5FF9" w:rsidRDefault="00CD5FF9" w:rsidP="00C02749">
                      <w:pPr>
                        <w:jc w:val="center"/>
                        <w:rPr>
                          <w:color w:val="000000" w:themeColor="text1"/>
                          <w:sz w:val="16"/>
                          <w:szCs w:val="16"/>
                          <w:lang w:val="de-DE"/>
                        </w:rPr>
                      </w:pPr>
                      <w:r>
                        <w:rPr>
                          <w:color w:val="000000" w:themeColor="text1"/>
                          <w:sz w:val="16"/>
                          <w:szCs w:val="16"/>
                          <w:lang w:val="de-DE"/>
                        </w:rPr>
                        <w:t>Beladung Staubkohle</w:t>
                      </w:r>
                    </w:p>
                  </w:txbxContent>
                </v:textbox>
              </v:shape>
            </w:pict>
          </mc:Fallback>
        </mc:AlternateContent>
      </w:r>
      <w:r w:rsidR="00AA4383">
        <w:rPr>
          <w:noProof/>
          <w:lang w:eastAsia="cs-CZ"/>
        </w:rPr>
        <w:drawing>
          <wp:anchor distT="0" distB="0" distL="114300" distR="114300" simplePos="0" relativeHeight="251672576" behindDoc="0" locked="0" layoutInCell="1" allowOverlap="1" wp14:anchorId="5E71BAC5" wp14:editId="4C16F514">
            <wp:simplePos x="0" y="0"/>
            <wp:positionH relativeFrom="column">
              <wp:posOffset>-402940</wp:posOffset>
            </wp:positionH>
            <wp:positionV relativeFrom="paragraph">
              <wp:posOffset>1022612</wp:posOffset>
            </wp:positionV>
            <wp:extent cx="7731410" cy="5905916"/>
            <wp:effectExtent l="0" t="914400" r="0" b="894934"/>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7731410" cy="5905916"/>
                    </a:xfrm>
                    <a:prstGeom prst="rect">
                      <a:avLst/>
                    </a:prstGeom>
                  </pic:spPr>
                </pic:pic>
              </a:graphicData>
            </a:graphic>
          </wp:anchor>
        </w:drawing>
      </w:r>
    </w:p>
    <w:sectPr w:rsidR="00C02749" w:rsidRPr="00615177" w:rsidSect="00F55BA3">
      <w:headerReference w:type="default" r:id="rId22"/>
      <w:footerReference w:type="default" r:id="rId23"/>
      <w:pgSz w:w="11906" w:h="16838"/>
      <w:pgMar w:top="1276" w:right="566" w:bottom="993" w:left="426"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7A6" w:rsidRDefault="00E217A6" w:rsidP="0064666A">
      <w:pPr>
        <w:spacing w:after="0" w:line="240" w:lineRule="auto"/>
      </w:pPr>
      <w:r>
        <w:separator/>
      </w:r>
    </w:p>
  </w:endnote>
  <w:endnote w:type="continuationSeparator" w:id="0">
    <w:p w:rsidR="00E217A6" w:rsidRDefault="00E217A6" w:rsidP="00646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66A" w:rsidRDefault="0064666A" w:rsidP="00A4576D">
    <w:pPr>
      <w:pStyle w:val="Zpat"/>
      <w:jc w:val="center"/>
    </w:pPr>
    <w:r>
      <w:rPr>
        <w:color w:val="808080" w:themeColor="background1" w:themeShade="80"/>
      </w:rPr>
      <w:t>Severočeské doly a.s</w:t>
    </w:r>
    <w:r>
      <w:rPr>
        <w:color w:val="808080" w:themeColor="background1" w:themeShade="80"/>
      </w:rPr>
      <w:tab/>
      <w:t xml:space="preserve">                            </w:t>
    </w:r>
    <w:r w:rsidRPr="0064666A">
      <w:rPr>
        <w:rFonts w:eastAsiaTheme="majorEastAsia" w:cstheme="majorBidi"/>
        <w:color w:val="808080" w:themeColor="background1" w:themeShade="80"/>
        <w:sz w:val="20"/>
        <w:szCs w:val="28"/>
      </w:rPr>
      <w:t xml:space="preserve">Str. </w:t>
    </w:r>
    <w:r w:rsidR="001D01BA" w:rsidRPr="0064666A">
      <w:rPr>
        <w:rFonts w:eastAsiaTheme="minorEastAsia"/>
        <w:color w:val="808080" w:themeColor="background1" w:themeShade="80"/>
        <w:sz w:val="20"/>
      </w:rPr>
      <w:fldChar w:fldCharType="begin"/>
    </w:r>
    <w:r w:rsidRPr="0064666A">
      <w:rPr>
        <w:color w:val="808080" w:themeColor="background1" w:themeShade="80"/>
        <w:sz w:val="20"/>
      </w:rPr>
      <w:instrText>PAGE    \* MERGEFORMAT</w:instrText>
    </w:r>
    <w:r w:rsidR="001D01BA" w:rsidRPr="0064666A">
      <w:rPr>
        <w:rFonts w:eastAsiaTheme="minorEastAsia"/>
        <w:color w:val="808080" w:themeColor="background1" w:themeShade="80"/>
        <w:sz w:val="20"/>
      </w:rPr>
      <w:fldChar w:fldCharType="separate"/>
    </w:r>
    <w:r w:rsidR="0011196B" w:rsidRPr="0011196B">
      <w:rPr>
        <w:rFonts w:eastAsiaTheme="majorEastAsia" w:cstheme="majorBidi"/>
        <w:noProof/>
        <w:color w:val="808080" w:themeColor="background1" w:themeShade="80"/>
        <w:sz w:val="20"/>
        <w:szCs w:val="28"/>
      </w:rPr>
      <w:t>1</w:t>
    </w:r>
    <w:r w:rsidR="001D01BA" w:rsidRPr="0064666A">
      <w:rPr>
        <w:rFonts w:eastAsiaTheme="majorEastAsia" w:cstheme="majorBidi"/>
        <w:color w:val="808080" w:themeColor="background1" w:themeShade="80"/>
        <w:sz w:val="20"/>
        <w:szCs w:val="28"/>
      </w:rPr>
      <w:fldChar w:fldCharType="end"/>
    </w:r>
    <w:r>
      <w:rPr>
        <w:rFonts w:eastAsiaTheme="majorEastAsia" w:cstheme="majorBidi"/>
        <w:color w:val="808080" w:themeColor="background1" w:themeShade="80"/>
        <w:sz w:val="20"/>
        <w:szCs w:val="28"/>
      </w:rPr>
      <w:tab/>
    </w:r>
    <w:r>
      <w:rPr>
        <w:rFonts w:eastAsiaTheme="majorEastAsia" w:cstheme="majorBidi"/>
        <w:color w:val="808080" w:themeColor="background1" w:themeShade="80"/>
        <w:sz w:val="20"/>
        <w:szCs w:val="28"/>
      </w:rPr>
      <w:tab/>
    </w:r>
    <w:r w:rsidR="00A95DFB">
      <w:rPr>
        <w:rFonts w:eastAsiaTheme="majorEastAsia" w:cstheme="majorBidi"/>
        <w:color w:val="808080" w:themeColor="background1" w:themeShade="80"/>
        <w:sz w:val="20"/>
        <w:szCs w:val="28"/>
      </w:rPr>
      <w:t>vytvořeno</w:t>
    </w:r>
    <w:r>
      <w:rPr>
        <w:rFonts w:eastAsiaTheme="majorEastAsia" w:cstheme="majorBidi"/>
        <w:color w:val="808080" w:themeColor="background1" w:themeShade="80"/>
        <w:sz w:val="20"/>
        <w:szCs w:val="28"/>
      </w:rPr>
      <w:t xml:space="preserve"> </w:t>
    </w:r>
    <w:proofErr w:type="gramStart"/>
    <w:r w:rsidR="00A95DFB">
      <w:rPr>
        <w:rFonts w:eastAsiaTheme="majorEastAsia" w:cstheme="majorBidi"/>
        <w:color w:val="808080" w:themeColor="background1" w:themeShade="80"/>
        <w:sz w:val="20"/>
        <w:szCs w:val="28"/>
      </w:rPr>
      <w:t>22.4.2015</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7A6" w:rsidRDefault="00E217A6" w:rsidP="0064666A">
      <w:pPr>
        <w:spacing w:after="0" w:line="240" w:lineRule="auto"/>
      </w:pPr>
      <w:r>
        <w:separator/>
      </w:r>
    </w:p>
  </w:footnote>
  <w:footnote w:type="continuationSeparator" w:id="0">
    <w:p w:rsidR="00E217A6" w:rsidRDefault="00E217A6" w:rsidP="006466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6F5" w:rsidRPr="00587759" w:rsidRDefault="00DD26F5" w:rsidP="00587759">
    <w:pPr>
      <w:pStyle w:val="Zhlav"/>
      <w:pBdr>
        <w:between w:val="single" w:sz="4" w:space="1" w:color="4F81BD" w:themeColor="accent1"/>
      </w:pBdr>
      <w:spacing w:line="276" w:lineRule="auto"/>
      <w:jc w:val="right"/>
      <w:rPr>
        <w:color w:val="FF3300"/>
      </w:rPr>
    </w:pPr>
    <w:r>
      <w:rPr>
        <w:noProof/>
        <w:lang w:eastAsia="cs-CZ"/>
      </w:rPr>
      <w:drawing>
        <wp:anchor distT="0" distB="0" distL="114300" distR="114300" simplePos="0" relativeHeight="251658240" behindDoc="0" locked="0" layoutInCell="1" allowOverlap="1">
          <wp:simplePos x="0" y="0"/>
          <wp:positionH relativeFrom="column">
            <wp:posOffset>4682490</wp:posOffset>
          </wp:positionH>
          <wp:positionV relativeFrom="paragraph">
            <wp:posOffset>-4445</wp:posOffset>
          </wp:positionV>
          <wp:extent cx="2249805" cy="481330"/>
          <wp:effectExtent l="0" t="0" r="0" b="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481330"/>
                  </a:xfrm>
                  <a:prstGeom prst="rect">
                    <a:avLst/>
                  </a:prstGeom>
                  <a:noFill/>
                </pic:spPr>
              </pic:pic>
            </a:graphicData>
          </a:graphic>
        </wp:anchor>
      </w:drawing>
    </w:r>
    <w:r w:rsidR="00587759">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7532CF"/>
    <w:multiLevelType w:val="hybridMultilevel"/>
    <w:tmpl w:val="D7DEFF7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9F2"/>
    <w:rsid w:val="000602EA"/>
    <w:rsid w:val="000A500F"/>
    <w:rsid w:val="000A610A"/>
    <w:rsid w:val="000C35FC"/>
    <w:rsid w:val="000E4A89"/>
    <w:rsid w:val="000E4C17"/>
    <w:rsid w:val="000F6790"/>
    <w:rsid w:val="0011196B"/>
    <w:rsid w:val="00160F1B"/>
    <w:rsid w:val="00180345"/>
    <w:rsid w:val="00186EF3"/>
    <w:rsid w:val="001952DB"/>
    <w:rsid w:val="00195F0C"/>
    <w:rsid w:val="001D01BA"/>
    <w:rsid w:val="00227A3B"/>
    <w:rsid w:val="00243386"/>
    <w:rsid w:val="002C0A98"/>
    <w:rsid w:val="002D361F"/>
    <w:rsid w:val="002E7026"/>
    <w:rsid w:val="00316C97"/>
    <w:rsid w:val="00320FEC"/>
    <w:rsid w:val="0035254E"/>
    <w:rsid w:val="003A5F97"/>
    <w:rsid w:val="003B7437"/>
    <w:rsid w:val="003E4A90"/>
    <w:rsid w:val="004027DC"/>
    <w:rsid w:val="00420C18"/>
    <w:rsid w:val="00434886"/>
    <w:rsid w:val="00484133"/>
    <w:rsid w:val="004E3C3C"/>
    <w:rsid w:val="00506BE5"/>
    <w:rsid w:val="0051049A"/>
    <w:rsid w:val="00510C45"/>
    <w:rsid w:val="005414FF"/>
    <w:rsid w:val="00553C26"/>
    <w:rsid w:val="0055450D"/>
    <w:rsid w:val="005749F2"/>
    <w:rsid w:val="00577B05"/>
    <w:rsid w:val="00587759"/>
    <w:rsid w:val="005A2E7B"/>
    <w:rsid w:val="005C5115"/>
    <w:rsid w:val="005D547C"/>
    <w:rsid w:val="00615177"/>
    <w:rsid w:val="00630431"/>
    <w:rsid w:val="00643AB7"/>
    <w:rsid w:val="006454EC"/>
    <w:rsid w:val="0064666A"/>
    <w:rsid w:val="006466A8"/>
    <w:rsid w:val="00654619"/>
    <w:rsid w:val="00657FFA"/>
    <w:rsid w:val="006620F7"/>
    <w:rsid w:val="00693ED7"/>
    <w:rsid w:val="006E4F3E"/>
    <w:rsid w:val="006F2663"/>
    <w:rsid w:val="006F78CC"/>
    <w:rsid w:val="00720B0A"/>
    <w:rsid w:val="007C10BC"/>
    <w:rsid w:val="00813601"/>
    <w:rsid w:val="008156D6"/>
    <w:rsid w:val="00820460"/>
    <w:rsid w:val="0082285D"/>
    <w:rsid w:val="00822A90"/>
    <w:rsid w:val="008468CD"/>
    <w:rsid w:val="0085292F"/>
    <w:rsid w:val="00867707"/>
    <w:rsid w:val="008A46AA"/>
    <w:rsid w:val="008B3FD1"/>
    <w:rsid w:val="008E5009"/>
    <w:rsid w:val="0097605A"/>
    <w:rsid w:val="0098402D"/>
    <w:rsid w:val="00995418"/>
    <w:rsid w:val="009B7181"/>
    <w:rsid w:val="00A24AB6"/>
    <w:rsid w:val="00A4576D"/>
    <w:rsid w:val="00A506B6"/>
    <w:rsid w:val="00A6145F"/>
    <w:rsid w:val="00A75B88"/>
    <w:rsid w:val="00A91873"/>
    <w:rsid w:val="00A95DFB"/>
    <w:rsid w:val="00AA4383"/>
    <w:rsid w:val="00B34299"/>
    <w:rsid w:val="00B43F8C"/>
    <w:rsid w:val="00B441A9"/>
    <w:rsid w:val="00B51119"/>
    <w:rsid w:val="00B86F90"/>
    <w:rsid w:val="00BD29C5"/>
    <w:rsid w:val="00C00599"/>
    <w:rsid w:val="00C02749"/>
    <w:rsid w:val="00C1428C"/>
    <w:rsid w:val="00C22EC7"/>
    <w:rsid w:val="00C74AA2"/>
    <w:rsid w:val="00C82E83"/>
    <w:rsid w:val="00C914BE"/>
    <w:rsid w:val="00CA1BA3"/>
    <w:rsid w:val="00CD5FF9"/>
    <w:rsid w:val="00CF25A5"/>
    <w:rsid w:val="00D04A6D"/>
    <w:rsid w:val="00D25E99"/>
    <w:rsid w:val="00D96673"/>
    <w:rsid w:val="00DA2198"/>
    <w:rsid w:val="00DA29F3"/>
    <w:rsid w:val="00DD26F5"/>
    <w:rsid w:val="00E217A6"/>
    <w:rsid w:val="00E36C05"/>
    <w:rsid w:val="00E53ABF"/>
    <w:rsid w:val="00E77D34"/>
    <w:rsid w:val="00EB6506"/>
    <w:rsid w:val="00EC138E"/>
    <w:rsid w:val="00F111E7"/>
    <w:rsid w:val="00F232BB"/>
    <w:rsid w:val="00F36760"/>
    <w:rsid w:val="00F55BA3"/>
    <w:rsid w:val="00F63D32"/>
    <w:rsid w:val="00FE57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749F2"/>
    <w:pPr>
      <w:ind w:left="720"/>
      <w:contextualSpacing/>
    </w:pPr>
  </w:style>
  <w:style w:type="paragraph" w:styleId="Textbubliny">
    <w:name w:val="Balloon Text"/>
    <w:basedOn w:val="Normln"/>
    <w:link w:val="TextbublinyChar"/>
    <w:uiPriority w:val="99"/>
    <w:semiHidden/>
    <w:unhideWhenUsed/>
    <w:rsid w:val="00160F1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60F1B"/>
    <w:rPr>
      <w:rFonts w:ascii="Tahoma" w:hAnsi="Tahoma" w:cs="Tahoma"/>
      <w:sz w:val="16"/>
      <w:szCs w:val="16"/>
    </w:rPr>
  </w:style>
  <w:style w:type="character" w:styleId="Siln">
    <w:name w:val="Strong"/>
    <w:basedOn w:val="Standardnpsmoodstavce"/>
    <w:uiPriority w:val="22"/>
    <w:qFormat/>
    <w:rsid w:val="004E3C3C"/>
    <w:rPr>
      <w:b/>
      <w:bCs/>
    </w:rPr>
  </w:style>
  <w:style w:type="paragraph" w:styleId="Zhlav">
    <w:name w:val="header"/>
    <w:basedOn w:val="Normln"/>
    <w:link w:val="ZhlavChar"/>
    <w:uiPriority w:val="99"/>
    <w:unhideWhenUsed/>
    <w:rsid w:val="0064666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4666A"/>
  </w:style>
  <w:style w:type="paragraph" w:styleId="Zpat">
    <w:name w:val="footer"/>
    <w:basedOn w:val="Normln"/>
    <w:link w:val="ZpatChar"/>
    <w:uiPriority w:val="99"/>
    <w:unhideWhenUsed/>
    <w:rsid w:val="0064666A"/>
    <w:pPr>
      <w:tabs>
        <w:tab w:val="center" w:pos="4536"/>
        <w:tab w:val="right" w:pos="9072"/>
      </w:tabs>
      <w:spacing w:after="0" w:line="240" w:lineRule="auto"/>
    </w:pPr>
  </w:style>
  <w:style w:type="character" w:customStyle="1" w:styleId="ZpatChar">
    <w:name w:val="Zápatí Char"/>
    <w:basedOn w:val="Standardnpsmoodstavce"/>
    <w:link w:val="Zpat"/>
    <w:uiPriority w:val="99"/>
    <w:rsid w:val="006466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749F2"/>
    <w:pPr>
      <w:ind w:left="720"/>
      <w:contextualSpacing/>
    </w:pPr>
  </w:style>
  <w:style w:type="paragraph" w:styleId="Textbubliny">
    <w:name w:val="Balloon Text"/>
    <w:basedOn w:val="Normln"/>
    <w:link w:val="TextbublinyChar"/>
    <w:uiPriority w:val="99"/>
    <w:semiHidden/>
    <w:unhideWhenUsed/>
    <w:rsid w:val="00160F1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60F1B"/>
    <w:rPr>
      <w:rFonts w:ascii="Tahoma" w:hAnsi="Tahoma" w:cs="Tahoma"/>
      <w:sz w:val="16"/>
      <w:szCs w:val="16"/>
    </w:rPr>
  </w:style>
  <w:style w:type="character" w:styleId="Siln">
    <w:name w:val="Strong"/>
    <w:basedOn w:val="Standardnpsmoodstavce"/>
    <w:uiPriority w:val="22"/>
    <w:qFormat/>
    <w:rsid w:val="004E3C3C"/>
    <w:rPr>
      <w:b/>
      <w:bCs/>
    </w:rPr>
  </w:style>
  <w:style w:type="paragraph" w:styleId="Zhlav">
    <w:name w:val="header"/>
    <w:basedOn w:val="Normln"/>
    <w:link w:val="ZhlavChar"/>
    <w:uiPriority w:val="99"/>
    <w:unhideWhenUsed/>
    <w:rsid w:val="0064666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4666A"/>
  </w:style>
  <w:style w:type="paragraph" w:styleId="Zpat">
    <w:name w:val="footer"/>
    <w:basedOn w:val="Normln"/>
    <w:link w:val="ZpatChar"/>
    <w:uiPriority w:val="99"/>
    <w:unhideWhenUsed/>
    <w:rsid w:val="0064666A"/>
    <w:pPr>
      <w:tabs>
        <w:tab w:val="center" w:pos="4536"/>
        <w:tab w:val="right" w:pos="9072"/>
      </w:tabs>
      <w:spacing w:after="0" w:line="240" w:lineRule="auto"/>
    </w:pPr>
  </w:style>
  <w:style w:type="character" w:customStyle="1" w:styleId="ZpatChar">
    <w:name w:val="Zápatí Char"/>
    <w:basedOn w:val="Standardnpsmoodstavce"/>
    <w:link w:val="Zpat"/>
    <w:uiPriority w:val="99"/>
    <w:rsid w:val="00646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779681">
      <w:bodyDiv w:val="1"/>
      <w:marLeft w:val="0"/>
      <w:marRight w:val="0"/>
      <w:marTop w:val="0"/>
      <w:marBottom w:val="0"/>
      <w:divBdr>
        <w:top w:val="none" w:sz="0" w:space="0" w:color="auto"/>
        <w:left w:val="none" w:sz="0" w:space="0" w:color="auto"/>
        <w:bottom w:val="none" w:sz="0" w:space="0" w:color="auto"/>
        <w:right w:val="none" w:sz="0" w:space="0" w:color="auto"/>
      </w:divBdr>
      <w:divsChild>
        <w:div w:id="9407997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D8EE0-1D69-4762-83AE-7369A5393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1238</Words>
  <Characters>7307</Characters>
  <Application>Microsoft Office Word</Application>
  <DocSecurity>0</DocSecurity>
  <Lines>60</Lines>
  <Paragraphs>17</Paragraphs>
  <ScaleCrop>false</ScaleCrop>
  <HeadingPairs>
    <vt:vector size="2" baseType="variant">
      <vt:variant>
        <vt:lpstr>Název</vt:lpstr>
      </vt:variant>
      <vt:variant>
        <vt:i4>1</vt:i4>
      </vt:variant>
    </vt:vector>
  </HeadingPairs>
  <TitlesOfParts>
    <vt:vector size="1" baseType="lpstr">
      <vt:lpstr/>
    </vt:vector>
  </TitlesOfParts>
  <Company>Severočeské doly a.s.</Company>
  <LinksUpToDate>false</LinksUpToDate>
  <CharactersWithSpaces>8528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 Vokurka</dc:creator>
  <cp:lastModifiedBy>Jitka Kubů / Carbounion Bohemia</cp:lastModifiedBy>
  <cp:revision>2</cp:revision>
  <cp:lastPrinted>2015-04-22T06:26:00Z</cp:lastPrinted>
  <dcterms:created xsi:type="dcterms:W3CDTF">2015-04-29T09:56:00Z</dcterms:created>
  <dcterms:modified xsi:type="dcterms:W3CDTF">2015-04-29T09:56:00Z</dcterms:modified>
</cp:coreProperties>
</file>